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E0AA0" w14:textId="1CC68010" w:rsidR="00D4280E" w:rsidRDefault="00101137" w:rsidP="00D4280E">
      <w:pPr>
        <w:spacing w:after="0" w:line="240" w:lineRule="auto"/>
        <w:rPr>
          <w:rFonts w:ascii="Arial" w:hAnsi="Arial" w:cs="Arial"/>
          <w:b/>
          <w:bCs/>
        </w:rPr>
      </w:pPr>
      <w:r>
        <w:rPr>
          <w:rFonts w:ascii="Arial" w:hAnsi="Arial" w:cs="Arial"/>
          <w:b/>
          <w:bCs/>
        </w:rPr>
        <w:t>Early Implementation and Implementation (10 page maximum)</w:t>
      </w:r>
    </w:p>
    <w:p w14:paraId="3135F528" w14:textId="77777777" w:rsidR="00D4280E" w:rsidRPr="00D4280E" w:rsidRDefault="00D4280E" w:rsidP="00D4280E">
      <w:pPr>
        <w:spacing w:after="0" w:line="240" w:lineRule="auto"/>
        <w:rPr>
          <w:rFonts w:ascii="Arial" w:hAnsi="Arial" w:cs="Arial"/>
          <w:b/>
          <w:bCs/>
        </w:rPr>
      </w:pPr>
    </w:p>
    <w:p w14:paraId="4C3B45CB" w14:textId="7BADFA1B" w:rsidR="00D4280E" w:rsidRDefault="00D4280E" w:rsidP="00D4280E">
      <w:pPr>
        <w:spacing w:after="0" w:line="240" w:lineRule="auto"/>
        <w:rPr>
          <w:rFonts w:ascii="Arial" w:hAnsi="Arial" w:cs="Arial"/>
          <w:i/>
          <w:iCs/>
        </w:rPr>
      </w:pPr>
      <w:r>
        <w:rPr>
          <w:rFonts w:ascii="Arial" w:hAnsi="Arial" w:cs="Arial"/>
        </w:rPr>
        <w:t xml:space="preserve">Project Narrative Template - </w:t>
      </w:r>
      <w:r w:rsidRPr="00D4280E">
        <w:rPr>
          <w:rFonts w:ascii="Arial" w:hAnsi="Arial" w:cs="Arial"/>
          <w:i/>
          <w:iCs/>
        </w:rPr>
        <w:t xml:space="preserve">This template is provided to help applicants organize proposal narrative responses, but it is not required that applicants use this template. Prompts </w:t>
      </w:r>
      <w:r w:rsidRPr="00D4280E">
        <w:rPr>
          <w:rFonts w:ascii="Arial" w:hAnsi="Arial" w:cs="Arial"/>
          <w:i/>
          <w:iCs/>
        </w:rPr>
        <w:t xml:space="preserve">are also available </w:t>
      </w:r>
      <w:proofErr w:type="gramStart"/>
      <w:r w:rsidRPr="00D4280E">
        <w:rPr>
          <w:rFonts w:ascii="Arial" w:hAnsi="Arial" w:cs="Arial"/>
          <w:i/>
          <w:iCs/>
        </w:rPr>
        <w:t>in</w:t>
      </w:r>
      <w:proofErr w:type="gramEnd"/>
      <w:r w:rsidRPr="00D4280E">
        <w:rPr>
          <w:rFonts w:ascii="Arial" w:hAnsi="Arial" w:cs="Arial"/>
          <w:i/>
          <w:iCs/>
        </w:rPr>
        <w:t xml:space="preserve"> </w:t>
      </w:r>
      <w:proofErr w:type="gramStart"/>
      <w:r w:rsidRPr="00D4280E">
        <w:rPr>
          <w:rFonts w:ascii="Arial" w:hAnsi="Arial" w:cs="Arial"/>
          <w:i/>
          <w:iCs/>
        </w:rPr>
        <w:t>the FY26</w:t>
      </w:r>
      <w:proofErr w:type="gramEnd"/>
      <w:r w:rsidRPr="00D4280E">
        <w:rPr>
          <w:rFonts w:ascii="Arial" w:hAnsi="Arial" w:cs="Arial"/>
          <w:i/>
          <w:iCs/>
        </w:rPr>
        <w:t xml:space="preserve"> ENOUGH Continuation</w:t>
      </w:r>
      <w:r>
        <w:rPr>
          <w:rFonts w:ascii="Arial" w:hAnsi="Arial" w:cs="Arial"/>
          <w:i/>
          <w:iCs/>
        </w:rPr>
        <w:t xml:space="preserve"> Award</w:t>
      </w:r>
      <w:r w:rsidRPr="00D4280E">
        <w:rPr>
          <w:rFonts w:ascii="Arial" w:hAnsi="Arial" w:cs="Arial"/>
          <w:i/>
          <w:iCs/>
        </w:rPr>
        <w:t xml:space="preserve"> NOFO.</w:t>
      </w:r>
    </w:p>
    <w:p w14:paraId="7F2E1B1B" w14:textId="77777777" w:rsidR="00D4280E" w:rsidRDefault="00D4280E" w:rsidP="00D4280E">
      <w:pPr>
        <w:spacing w:after="0" w:line="240" w:lineRule="auto"/>
        <w:rPr>
          <w:rFonts w:ascii="Arial" w:hAnsi="Arial" w:cs="Arial"/>
          <w:i/>
          <w:iCs/>
        </w:rPr>
      </w:pPr>
    </w:p>
    <w:p w14:paraId="69FB733F" w14:textId="77777777" w:rsidR="00101137" w:rsidRPr="00101137" w:rsidRDefault="00101137" w:rsidP="00101137">
      <w:pPr>
        <w:spacing w:after="0" w:line="240" w:lineRule="auto"/>
        <w:rPr>
          <w:rFonts w:ascii="Arial" w:hAnsi="Arial" w:cs="Arial"/>
          <w:b/>
          <w:bCs/>
        </w:rPr>
      </w:pPr>
      <w:r w:rsidRPr="00101137">
        <w:rPr>
          <w:rFonts w:ascii="Arial" w:hAnsi="Arial" w:cs="Arial"/>
          <w:b/>
          <w:bCs/>
        </w:rPr>
        <w:t>PART 1 | Capacity for Collaborative Action</w:t>
      </w:r>
    </w:p>
    <w:p w14:paraId="6E8133D1" w14:textId="7F27E9CD" w:rsidR="00101137" w:rsidRPr="00101137" w:rsidRDefault="00101137" w:rsidP="00101137">
      <w:pPr>
        <w:spacing w:after="0" w:line="240" w:lineRule="auto"/>
        <w:rPr>
          <w:rFonts w:ascii="Arial" w:hAnsi="Arial" w:cs="Arial"/>
        </w:rPr>
      </w:pPr>
    </w:p>
    <w:p w14:paraId="5F6851DB" w14:textId="77777777" w:rsidR="00101137" w:rsidRPr="00101137" w:rsidRDefault="00101137" w:rsidP="00101137">
      <w:pPr>
        <w:numPr>
          <w:ilvl w:val="0"/>
          <w:numId w:val="17"/>
        </w:numPr>
        <w:spacing w:after="0" w:line="240" w:lineRule="auto"/>
        <w:rPr>
          <w:rFonts w:ascii="Arial" w:hAnsi="Arial" w:cs="Arial"/>
        </w:rPr>
      </w:pPr>
      <w:r w:rsidRPr="00101137">
        <w:rPr>
          <w:rFonts w:ascii="Arial" w:hAnsi="Arial" w:cs="Arial"/>
        </w:rPr>
        <w:t>Describe how community leaders have been involved in your Partnership Development activities and in preparing this application for an Early Implementation or Implementation award.</w:t>
      </w:r>
    </w:p>
    <w:p w14:paraId="21648937" w14:textId="77777777" w:rsidR="00101137" w:rsidRPr="00101137" w:rsidRDefault="00101137" w:rsidP="00101137">
      <w:pPr>
        <w:spacing w:after="0" w:line="240" w:lineRule="auto"/>
        <w:ind w:left="360"/>
        <w:rPr>
          <w:rFonts w:ascii="Arial" w:hAnsi="Arial" w:cs="Arial"/>
        </w:rPr>
      </w:pPr>
    </w:p>
    <w:p w14:paraId="057F5071" w14:textId="3A1C013D" w:rsidR="00101137" w:rsidRPr="00101137" w:rsidRDefault="00101137" w:rsidP="00101137">
      <w:pPr>
        <w:numPr>
          <w:ilvl w:val="0"/>
          <w:numId w:val="17"/>
        </w:numPr>
        <w:spacing w:after="0" w:line="240" w:lineRule="auto"/>
        <w:rPr>
          <w:rFonts w:ascii="Arial" w:hAnsi="Arial" w:cs="Arial"/>
        </w:rPr>
      </w:pPr>
      <w:r w:rsidRPr="00101137">
        <w:rPr>
          <w:rFonts w:ascii="Arial" w:hAnsi="Arial" w:cs="Arial"/>
        </w:rPr>
        <w:t>Describe how the partnership has used and shared data (including community school data) to inform efforts, promote transparency and accountability, and establish systems to monitor progress towards shared goals during the Partnership Development project period.</w:t>
      </w:r>
    </w:p>
    <w:p w14:paraId="599D9AB9" w14:textId="77777777" w:rsidR="00101137" w:rsidRPr="00101137" w:rsidRDefault="00101137" w:rsidP="00101137">
      <w:pPr>
        <w:spacing w:after="0" w:line="240" w:lineRule="auto"/>
        <w:rPr>
          <w:rFonts w:ascii="Arial" w:hAnsi="Arial" w:cs="Arial"/>
          <w:b/>
          <w:bCs/>
        </w:rPr>
      </w:pPr>
    </w:p>
    <w:p w14:paraId="0E459144" w14:textId="77777777" w:rsidR="00101137" w:rsidRPr="00101137" w:rsidRDefault="00101137" w:rsidP="00101137">
      <w:pPr>
        <w:spacing w:after="0" w:line="240" w:lineRule="auto"/>
        <w:rPr>
          <w:rFonts w:ascii="Arial" w:hAnsi="Arial" w:cs="Arial"/>
          <w:b/>
          <w:bCs/>
        </w:rPr>
      </w:pPr>
      <w:r w:rsidRPr="00101137">
        <w:rPr>
          <w:rFonts w:ascii="Arial" w:hAnsi="Arial" w:cs="Arial"/>
          <w:b/>
          <w:bCs/>
        </w:rPr>
        <w:t>PART 2 | Neighborhood Action Plan Development and Rationale </w:t>
      </w:r>
    </w:p>
    <w:p w14:paraId="1DE28857" w14:textId="77777777" w:rsidR="00101137" w:rsidRPr="00101137" w:rsidRDefault="00101137" w:rsidP="00101137">
      <w:pPr>
        <w:spacing w:after="0" w:line="240" w:lineRule="auto"/>
        <w:rPr>
          <w:rFonts w:ascii="Arial" w:hAnsi="Arial" w:cs="Arial"/>
        </w:rPr>
      </w:pPr>
    </w:p>
    <w:p w14:paraId="169532A5" w14:textId="77777777" w:rsidR="00101137" w:rsidRPr="00101137" w:rsidRDefault="00101137" w:rsidP="00101137">
      <w:pPr>
        <w:spacing w:after="0" w:line="240" w:lineRule="auto"/>
        <w:rPr>
          <w:rFonts w:ascii="Arial" w:hAnsi="Arial" w:cs="Arial"/>
        </w:rPr>
      </w:pPr>
      <w:r w:rsidRPr="00101137">
        <w:rPr>
          <w:rFonts w:ascii="Arial" w:hAnsi="Arial" w:cs="Arial"/>
          <w:i/>
          <w:iCs/>
        </w:rPr>
        <w:t>Eligible Implementation applicants have developed a Neighborhood Action Plan based on community asset mapping and needs assessment across all four (4) ENOUGH Result Areas. </w:t>
      </w:r>
    </w:p>
    <w:p w14:paraId="74C4B0E4" w14:textId="77777777" w:rsidR="00101137" w:rsidRPr="00101137" w:rsidRDefault="00101137" w:rsidP="00101137">
      <w:pPr>
        <w:spacing w:after="0" w:line="240" w:lineRule="auto"/>
        <w:rPr>
          <w:rFonts w:ascii="Arial" w:hAnsi="Arial" w:cs="Arial"/>
        </w:rPr>
      </w:pPr>
      <w:r w:rsidRPr="00101137">
        <w:rPr>
          <w:rFonts w:ascii="Arial" w:hAnsi="Arial" w:cs="Arial"/>
          <w:i/>
          <w:iCs/>
        </w:rPr>
        <w:t>Eligible Early Implementation applicants have developed a Neighborhood Action Plan focused on at least one (1) ENOUGH Result Area. </w:t>
      </w:r>
    </w:p>
    <w:p w14:paraId="38C30993" w14:textId="77777777" w:rsidR="00101137" w:rsidRPr="00101137" w:rsidRDefault="00101137" w:rsidP="00101137">
      <w:pPr>
        <w:spacing w:after="0" w:line="240" w:lineRule="auto"/>
        <w:rPr>
          <w:rFonts w:ascii="Arial" w:hAnsi="Arial" w:cs="Arial"/>
        </w:rPr>
      </w:pPr>
    </w:p>
    <w:p w14:paraId="2D5311DD" w14:textId="77777777" w:rsidR="00101137" w:rsidRPr="00101137" w:rsidRDefault="00101137" w:rsidP="00101137">
      <w:pPr>
        <w:spacing w:after="0" w:line="240" w:lineRule="auto"/>
        <w:rPr>
          <w:rFonts w:ascii="Arial" w:hAnsi="Arial" w:cs="Arial"/>
        </w:rPr>
      </w:pPr>
      <w:r w:rsidRPr="00101137">
        <w:rPr>
          <w:rFonts w:ascii="Arial" w:hAnsi="Arial" w:cs="Arial"/>
          <w:i/>
          <w:iCs/>
        </w:rPr>
        <w:t>All Neighborhood Action Plan strategies should be aligned with ENOUGH Result Areas and:</w:t>
      </w:r>
    </w:p>
    <w:p w14:paraId="66E10D5F" w14:textId="77777777" w:rsidR="00101137" w:rsidRPr="00101137" w:rsidRDefault="00101137" w:rsidP="00101137">
      <w:pPr>
        <w:numPr>
          <w:ilvl w:val="0"/>
          <w:numId w:val="19"/>
        </w:numPr>
        <w:spacing w:after="0" w:line="240" w:lineRule="auto"/>
        <w:rPr>
          <w:rFonts w:ascii="Arial" w:hAnsi="Arial" w:cs="Arial"/>
          <w:i/>
          <w:iCs/>
        </w:rPr>
      </w:pPr>
      <w:r w:rsidRPr="00101137">
        <w:rPr>
          <w:rFonts w:ascii="Arial" w:hAnsi="Arial" w:cs="Arial"/>
          <w:i/>
          <w:iCs/>
        </w:rPr>
        <w:t xml:space="preserve">Build on and incorporate existing programs in your </w:t>
      </w:r>
      <w:proofErr w:type="gramStart"/>
      <w:r w:rsidRPr="00101137">
        <w:rPr>
          <w:rFonts w:ascii="Arial" w:hAnsi="Arial" w:cs="Arial"/>
          <w:i/>
          <w:iCs/>
        </w:rPr>
        <w:t>community;</w:t>
      </w:r>
      <w:proofErr w:type="gramEnd"/>
    </w:p>
    <w:p w14:paraId="62CAD74B" w14:textId="77777777" w:rsidR="00101137" w:rsidRPr="00101137" w:rsidRDefault="00101137" w:rsidP="00101137">
      <w:pPr>
        <w:numPr>
          <w:ilvl w:val="0"/>
          <w:numId w:val="19"/>
        </w:numPr>
        <w:spacing w:after="0" w:line="240" w:lineRule="auto"/>
        <w:rPr>
          <w:rFonts w:ascii="Arial" w:hAnsi="Arial" w:cs="Arial"/>
          <w:i/>
          <w:iCs/>
        </w:rPr>
      </w:pPr>
      <w:r w:rsidRPr="00101137">
        <w:rPr>
          <w:rFonts w:ascii="Arial" w:hAnsi="Arial" w:cs="Arial"/>
          <w:i/>
          <w:iCs/>
        </w:rPr>
        <w:t xml:space="preserve">Involve community partners wherever </w:t>
      </w:r>
      <w:proofErr w:type="gramStart"/>
      <w:r w:rsidRPr="00101137">
        <w:rPr>
          <w:rFonts w:ascii="Arial" w:hAnsi="Arial" w:cs="Arial"/>
          <w:i/>
          <w:iCs/>
        </w:rPr>
        <w:t>possible;</w:t>
      </w:r>
      <w:proofErr w:type="gramEnd"/>
    </w:p>
    <w:p w14:paraId="1AB233A9" w14:textId="77777777" w:rsidR="00101137" w:rsidRPr="00101137" w:rsidRDefault="00101137" w:rsidP="00101137">
      <w:pPr>
        <w:numPr>
          <w:ilvl w:val="0"/>
          <w:numId w:val="19"/>
        </w:numPr>
        <w:spacing w:after="0" w:line="240" w:lineRule="auto"/>
        <w:rPr>
          <w:rFonts w:ascii="Arial" w:hAnsi="Arial" w:cs="Arial"/>
          <w:i/>
          <w:iCs/>
        </w:rPr>
      </w:pPr>
      <w:r w:rsidRPr="00101137">
        <w:rPr>
          <w:rFonts w:ascii="Arial" w:hAnsi="Arial" w:cs="Arial"/>
          <w:i/>
          <w:iCs/>
        </w:rPr>
        <w:t>Demonstrate that the strategies proposed are research and evidence-based; and</w:t>
      </w:r>
    </w:p>
    <w:p w14:paraId="4174A4F3" w14:textId="77777777" w:rsidR="00101137" w:rsidRPr="00101137" w:rsidRDefault="00101137" w:rsidP="00101137">
      <w:pPr>
        <w:numPr>
          <w:ilvl w:val="0"/>
          <w:numId w:val="19"/>
        </w:numPr>
        <w:spacing w:after="0" w:line="240" w:lineRule="auto"/>
        <w:rPr>
          <w:rFonts w:ascii="Arial" w:hAnsi="Arial" w:cs="Arial"/>
          <w:i/>
          <w:iCs/>
        </w:rPr>
      </w:pPr>
      <w:r w:rsidRPr="00101137">
        <w:rPr>
          <w:rFonts w:ascii="Arial" w:hAnsi="Arial" w:cs="Arial"/>
          <w:i/>
          <w:iCs/>
        </w:rPr>
        <w:t>Show how they are interlinked and part of a continuum of service delivery that clearly benefits families of children living in poverty.</w:t>
      </w:r>
    </w:p>
    <w:p w14:paraId="32E8CDDA" w14:textId="77777777" w:rsidR="00101137" w:rsidRPr="00101137" w:rsidRDefault="00101137" w:rsidP="00101137">
      <w:pPr>
        <w:spacing w:after="0" w:line="240" w:lineRule="auto"/>
        <w:rPr>
          <w:rFonts w:ascii="Arial" w:hAnsi="Arial" w:cs="Arial"/>
          <w:b/>
          <w:bCs/>
        </w:rPr>
      </w:pPr>
    </w:p>
    <w:p w14:paraId="282DFA4A" w14:textId="77777777" w:rsidR="00101137" w:rsidRPr="00101137" w:rsidRDefault="00101137" w:rsidP="00101137">
      <w:pPr>
        <w:spacing w:after="0" w:line="240" w:lineRule="auto"/>
        <w:rPr>
          <w:rFonts w:ascii="Arial" w:hAnsi="Arial" w:cs="Arial"/>
          <w:b/>
          <w:bCs/>
        </w:rPr>
      </w:pPr>
      <w:r w:rsidRPr="00101137">
        <w:rPr>
          <w:rFonts w:ascii="Arial" w:hAnsi="Arial" w:cs="Arial"/>
          <w:b/>
          <w:bCs/>
        </w:rPr>
        <w:t>2-A. Neighborhood Action Plan Rationale</w:t>
      </w:r>
    </w:p>
    <w:p w14:paraId="68FFBE58" w14:textId="77777777" w:rsidR="00101137" w:rsidRDefault="00101137" w:rsidP="00101137">
      <w:pPr>
        <w:spacing w:after="0" w:line="240" w:lineRule="auto"/>
        <w:rPr>
          <w:rFonts w:ascii="Arial" w:hAnsi="Arial" w:cs="Arial"/>
          <w:b/>
          <w:bCs/>
        </w:rPr>
      </w:pPr>
    </w:p>
    <w:p w14:paraId="58DCED55" w14:textId="77777777" w:rsidR="00101137" w:rsidRPr="00101137" w:rsidRDefault="00101137" w:rsidP="00101137">
      <w:pPr>
        <w:pStyle w:val="ListParagraph"/>
        <w:numPr>
          <w:ilvl w:val="0"/>
          <w:numId w:val="17"/>
        </w:numPr>
        <w:spacing w:after="0" w:line="240" w:lineRule="auto"/>
        <w:rPr>
          <w:rFonts w:ascii="Arial" w:hAnsi="Arial" w:cs="Arial"/>
        </w:rPr>
      </w:pPr>
      <w:r w:rsidRPr="00101137">
        <w:rPr>
          <w:rFonts w:ascii="Arial" w:hAnsi="Arial" w:cs="Arial"/>
        </w:rPr>
        <w:t>Summarize activities that will be accomplished in the first 8 months of the project (FY2026), including investments to bolster the capacity of the Community Quarterback to manage the Neighborhood Action Plan (e.g., hiring, sub-award agreements) and how members of the Partnership will contribute to early success aligned with ENOUGH Result Areas.</w:t>
      </w:r>
    </w:p>
    <w:p w14:paraId="74494A73" w14:textId="77777777" w:rsidR="00101137" w:rsidRPr="00101137" w:rsidRDefault="00101137" w:rsidP="00101137">
      <w:pPr>
        <w:pStyle w:val="ListParagraph"/>
        <w:spacing w:after="0" w:line="240" w:lineRule="auto"/>
        <w:rPr>
          <w:rFonts w:ascii="Arial" w:hAnsi="Arial" w:cs="Arial"/>
        </w:rPr>
      </w:pPr>
    </w:p>
    <w:p w14:paraId="4F0BDE79" w14:textId="77777777" w:rsidR="00101137" w:rsidRPr="00101137" w:rsidRDefault="00101137" w:rsidP="00101137">
      <w:pPr>
        <w:pStyle w:val="ListParagraph"/>
        <w:numPr>
          <w:ilvl w:val="0"/>
          <w:numId w:val="17"/>
        </w:numPr>
        <w:spacing w:after="0" w:line="240" w:lineRule="auto"/>
        <w:rPr>
          <w:rFonts w:ascii="Arial" w:hAnsi="Arial" w:cs="Arial"/>
        </w:rPr>
      </w:pPr>
      <w:r w:rsidRPr="00101137">
        <w:rPr>
          <w:rFonts w:ascii="Arial" w:hAnsi="Arial" w:cs="Arial"/>
        </w:rPr>
        <w:t>Articulate the long-term goals of the Neighborhood Action Plan, including how successful implementation will improve the partnership’s capacity for collaborative action and strengthen resident engagement in local decision-making.</w:t>
      </w:r>
    </w:p>
    <w:p w14:paraId="1562B488" w14:textId="77777777" w:rsidR="00101137" w:rsidRPr="00101137" w:rsidRDefault="00101137" w:rsidP="00101137">
      <w:pPr>
        <w:pStyle w:val="ListParagraph"/>
        <w:rPr>
          <w:rFonts w:ascii="Arial" w:hAnsi="Arial" w:cs="Arial"/>
          <w:i/>
          <w:iCs/>
        </w:rPr>
      </w:pPr>
    </w:p>
    <w:p w14:paraId="17B09403" w14:textId="77777777" w:rsidR="00101137" w:rsidRPr="00101137" w:rsidRDefault="00101137" w:rsidP="00101137">
      <w:pPr>
        <w:spacing w:after="0" w:line="240" w:lineRule="auto"/>
        <w:rPr>
          <w:rFonts w:ascii="Arial" w:hAnsi="Arial" w:cs="Arial"/>
        </w:rPr>
      </w:pPr>
    </w:p>
    <w:p w14:paraId="16CA17B4" w14:textId="3DF85152" w:rsidR="00101137" w:rsidRPr="00101137" w:rsidRDefault="00101137" w:rsidP="00101137">
      <w:pPr>
        <w:pStyle w:val="ListParagraph"/>
        <w:numPr>
          <w:ilvl w:val="0"/>
          <w:numId w:val="17"/>
        </w:numPr>
        <w:spacing w:after="0" w:line="240" w:lineRule="auto"/>
        <w:rPr>
          <w:rFonts w:ascii="Arial" w:hAnsi="Arial" w:cs="Arial"/>
        </w:rPr>
      </w:pPr>
      <w:r w:rsidRPr="00101137">
        <w:rPr>
          <w:rFonts w:ascii="Arial" w:hAnsi="Arial" w:cs="Arial"/>
          <w:i/>
          <w:iCs/>
        </w:rPr>
        <w:t>Implementation Only</w:t>
      </w:r>
      <w:r w:rsidRPr="00101137">
        <w:rPr>
          <w:rFonts w:ascii="Arial" w:hAnsi="Arial" w:cs="Arial"/>
        </w:rPr>
        <w:t>: Identify the total number of children the Partnership plans to serve during the multi-year project period (through FY2029) and how you plan to grow that number over time if the initial plan does not serve all children living in poverty in the community.</w:t>
      </w:r>
    </w:p>
    <w:p w14:paraId="61FC016C" w14:textId="77777777" w:rsidR="00101137" w:rsidRPr="00101137" w:rsidRDefault="00101137" w:rsidP="00101137">
      <w:pPr>
        <w:spacing w:after="0" w:line="240" w:lineRule="auto"/>
        <w:rPr>
          <w:rFonts w:ascii="Arial" w:hAnsi="Arial" w:cs="Arial"/>
          <w:b/>
          <w:bCs/>
        </w:rPr>
      </w:pPr>
    </w:p>
    <w:p w14:paraId="1BCF6C72" w14:textId="77777777" w:rsidR="00101137" w:rsidRPr="00101137" w:rsidRDefault="00101137" w:rsidP="00101137">
      <w:pPr>
        <w:spacing w:after="0" w:line="240" w:lineRule="auto"/>
        <w:rPr>
          <w:rFonts w:ascii="Arial" w:hAnsi="Arial" w:cs="Arial"/>
          <w:b/>
          <w:bCs/>
        </w:rPr>
      </w:pPr>
      <w:r w:rsidRPr="00101137">
        <w:rPr>
          <w:rFonts w:ascii="Arial" w:hAnsi="Arial" w:cs="Arial"/>
          <w:b/>
          <w:bCs/>
        </w:rPr>
        <w:t>2-B. Data-Driven Needs Assessment and Prioritized Outcomes</w:t>
      </w:r>
    </w:p>
    <w:p w14:paraId="185A3F10" w14:textId="77777777" w:rsidR="00101137" w:rsidRPr="00101137" w:rsidRDefault="00101137" w:rsidP="00101137">
      <w:pPr>
        <w:pStyle w:val="ListParagraph"/>
        <w:numPr>
          <w:ilvl w:val="0"/>
          <w:numId w:val="17"/>
        </w:numPr>
        <w:spacing w:after="0" w:line="240" w:lineRule="auto"/>
        <w:rPr>
          <w:rFonts w:ascii="Arial" w:hAnsi="Arial" w:cs="Arial"/>
        </w:rPr>
      </w:pPr>
      <w:r w:rsidRPr="00101137">
        <w:rPr>
          <w:rFonts w:ascii="Arial" w:hAnsi="Arial" w:cs="Arial"/>
        </w:rPr>
        <w:t xml:space="preserve">Describe the process that the partnership used to prioritize outcome indicators from the </w:t>
      </w:r>
      <w:hyperlink r:id="rId8" w:anchor="gid=0" w:history="1">
        <w:r w:rsidRPr="00101137">
          <w:rPr>
            <w:rStyle w:val="Hyperlink"/>
            <w:rFonts w:ascii="Arial" w:hAnsi="Arial" w:cs="Arial"/>
          </w:rPr>
          <w:t>ENOUGH Outcome Indicators Bank</w:t>
        </w:r>
      </w:hyperlink>
      <w:r w:rsidRPr="00101137">
        <w:rPr>
          <w:rFonts w:ascii="Arial" w:hAnsi="Arial" w:cs="Arial"/>
        </w:rPr>
        <w:t xml:space="preserve"> using needs assessments, disaggregated data, and the perspectives and insights of community residents.</w:t>
      </w:r>
    </w:p>
    <w:p w14:paraId="2388B47C" w14:textId="77777777" w:rsidR="00101137" w:rsidRPr="00101137" w:rsidRDefault="00101137" w:rsidP="00101137">
      <w:pPr>
        <w:spacing w:after="0" w:line="240" w:lineRule="auto"/>
        <w:ind w:left="360"/>
        <w:rPr>
          <w:rFonts w:ascii="Arial" w:hAnsi="Arial" w:cs="Arial"/>
        </w:rPr>
      </w:pPr>
    </w:p>
    <w:p w14:paraId="734C5D23" w14:textId="77777777" w:rsidR="00101137" w:rsidRPr="00101137" w:rsidRDefault="00101137" w:rsidP="00101137">
      <w:pPr>
        <w:pStyle w:val="ListParagraph"/>
        <w:numPr>
          <w:ilvl w:val="0"/>
          <w:numId w:val="17"/>
        </w:numPr>
        <w:spacing w:after="0" w:line="240" w:lineRule="auto"/>
        <w:rPr>
          <w:rFonts w:ascii="Arial" w:hAnsi="Arial" w:cs="Arial"/>
        </w:rPr>
      </w:pPr>
      <w:r w:rsidRPr="00101137">
        <w:rPr>
          <w:rFonts w:ascii="Arial" w:hAnsi="Arial" w:cs="Arial"/>
        </w:rPr>
        <w:t>Describe how the partnership has identified tangible and intangible resources and assets that contribute to quality of life for children and families in the focus community.</w:t>
      </w:r>
    </w:p>
    <w:p w14:paraId="4036AA8B" w14:textId="77777777" w:rsidR="00101137" w:rsidRPr="00101137" w:rsidRDefault="00101137" w:rsidP="00101137">
      <w:pPr>
        <w:spacing w:after="0" w:line="240" w:lineRule="auto"/>
        <w:rPr>
          <w:rFonts w:ascii="Arial" w:hAnsi="Arial" w:cs="Arial"/>
        </w:rPr>
      </w:pPr>
    </w:p>
    <w:p w14:paraId="07023D76" w14:textId="77777777" w:rsidR="00101137" w:rsidRPr="00101137" w:rsidRDefault="00101137" w:rsidP="00101137">
      <w:pPr>
        <w:pStyle w:val="ListParagraph"/>
        <w:numPr>
          <w:ilvl w:val="0"/>
          <w:numId w:val="17"/>
        </w:numPr>
        <w:spacing w:after="0" w:line="240" w:lineRule="auto"/>
        <w:rPr>
          <w:rFonts w:ascii="Arial" w:hAnsi="Arial" w:cs="Arial"/>
        </w:rPr>
      </w:pPr>
      <w:r w:rsidRPr="00101137">
        <w:rPr>
          <w:rFonts w:ascii="Arial" w:hAnsi="Arial" w:cs="Arial"/>
        </w:rPr>
        <w:t>Provide examples of networks, strategies, and/or tactics that were used to engage local youth and families in community asset mapping and needs analysis.</w:t>
      </w:r>
    </w:p>
    <w:p w14:paraId="3C5440B5" w14:textId="77777777" w:rsidR="00101137" w:rsidRPr="00101137" w:rsidRDefault="00101137" w:rsidP="00101137">
      <w:pPr>
        <w:spacing w:after="0" w:line="240" w:lineRule="auto"/>
        <w:rPr>
          <w:rFonts w:ascii="Arial" w:hAnsi="Arial" w:cs="Arial"/>
        </w:rPr>
      </w:pPr>
    </w:p>
    <w:p w14:paraId="617AA85E" w14:textId="52F7C9B6" w:rsidR="00101137" w:rsidRPr="00101137" w:rsidRDefault="00101137" w:rsidP="00101137">
      <w:pPr>
        <w:pStyle w:val="ListParagraph"/>
        <w:numPr>
          <w:ilvl w:val="0"/>
          <w:numId w:val="17"/>
        </w:numPr>
        <w:spacing w:after="0" w:line="240" w:lineRule="auto"/>
        <w:rPr>
          <w:rFonts w:ascii="Arial" w:hAnsi="Arial" w:cs="Arial"/>
        </w:rPr>
      </w:pPr>
      <w:r w:rsidRPr="00101137">
        <w:rPr>
          <w:rFonts w:ascii="Arial" w:hAnsi="Arial" w:cs="Arial"/>
        </w:rPr>
        <w:t>Outline the steps that the partnership is taking at the time of the application to address the needs and gaps identified in the community needs assessment.</w:t>
      </w:r>
    </w:p>
    <w:p w14:paraId="399A1B94" w14:textId="7546447F" w:rsidR="00101137" w:rsidRPr="00101137" w:rsidRDefault="00101137" w:rsidP="00101137">
      <w:pPr>
        <w:spacing w:after="0" w:line="240" w:lineRule="auto"/>
        <w:rPr>
          <w:rFonts w:ascii="Arial" w:hAnsi="Arial" w:cs="Arial"/>
          <w:b/>
          <w:bCs/>
        </w:rPr>
      </w:pPr>
    </w:p>
    <w:p w14:paraId="6820D926" w14:textId="77777777" w:rsidR="00101137" w:rsidRPr="00101137" w:rsidRDefault="00101137" w:rsidP="00101137">
      <w:pPr>
        <w:spacing w:after="0" w:line="240" w:lineRule="auto"/>
        <w:rPr>
          <w:rFonts w:ascii="Arial" w:hAnsi="Arial" w:cs="Arial"/>
          <w:b/>
          <w:bCs/>
        </w:rPr>
      </w:pPr>
      <w:r w:rsidRPr="00101137">
        <w:rPr>
          <w:rFonts w:ascii="Arial" w:hAnsi="Arial" w:cs="Arial"/>
          <w:b/>
          <w:bCs/>
        </w:rPr>
        <w:t>PART 3 | Leveraged Resources and Durable Civic Infrastructure</w:t>
      </w:r>
    </w:p>
    <w:p w14:paraId="2AE98B22" w14:textId="77777777" w:rsidR="00101137" w:rsidRDefault="00101137" w:rsidP="00101137">
      <w:pPr>
        <w:spacing w:after="0" w:line="240" w:lineRule="auto"/>
        <w:rPr>
          <w:rFonts w:ascii="Arial" w:hAnsi="Arial" w:cs="Arial"/>
          <w:b/>
          <w:bCs/>
        </w:rPr>
      </w:pPr>
    </w:p>
    <w:p w14:paraId="17BF104E" w14:textId="77777777" w:rsidR="00101137" w:rsidRPr="00101137" w:rsidRDefault="00101137" w:rsidP="00101137">
      <w:pPr>
        <w:pStyle w:val="ListParagraph"/>
        <w:numPr>
          <w:ilvl w:val="0"/>
          <w:numId w:val="17"/>
        </w:numPr>
        <w:spacing w:after="0" w:line="240" w:lineRule="auto"/>
        <w:rPr>
          <w:rFonts w:ascii="Arial" w:hAnsi="Arial" w:cs="Arial"/>
        </w:rPr>
      </w:pPr>
      <w:r w:rsidRPr="00101137">
        <w:rPr>
          <w:rFonts w:ascii="Arial" w:hAnsi="Arial" w:cs="Arial"/>
        </w:rPr>
        <w:t>Describe community assets and other collaborative efforts (including programs funded by Federal, State and local sources) within, or accessible to, the community and how activities / programs funded through ENOUGH complement and build on these assets.</w:t>
      </w:r>
    </w:p>
    <w:p w14:paraId="358204C1" w14:textId="77777777" w:rsidR="00101137" w:rsidRPr="00101137" w:rsidRDefault="00101137" w:rsidP="00101137">
      <w:pPr>
        <w:spacing w:after="0" w:line="240" w:lineRule="auto"/>
        <w:ind w:left="360"/>
        <w:rPr>
          <w:rFonts w:ascii="Arial" w:hAnsi="Arial" w:cs="Arial"/>
        </w:rPr>
      </w:pPr>
    </w:p>
    <w:p w14:paraId="78083917" w14:textId="77777777" w:rsidR="00101137" w:rsidRPr="00101137" w:rsidRDefault="00101137" w:rsidP="00101137">
      <w:pPr>
        <w:pStyle w:val="ListParagraph"/>
        <w:numPr>
          <w:ilvl w:val="0"/>
          <w:numId w:val="17"/>
        </w:numPr>
        <w:spacing w:after="0" w:line="240" w:lineRule="auto"/>
        <w:rPr>
          <w:rFonts w:ascii="Arial" w:hAnsi="Arial" w:cs="Arial"/>
        </w:rPr>
      </w:pPr>
      <w:r w:rsidRPr="00101137">
        <w:rPr>
          <w:rFonts w:ascii="Arial" w:hAnsi="Arial" w:cs="Arial"/>
        </w:rPr>
        <w:t xml:space="preserve">Provide examples of how proposed ENOUGH activities will connect individuals to existing government benefits and state services like nutrition assistance, Medicaid, WIC, Child Tax Credit, Earned Income Tax Credit, Temporary Cash Assistance / Temporary Assistance for Needy Families (TANF), </w:t>
      </w:r>
      <w:proofErr w:type="gramStart"/>
      <w:r w:rsidRPr="00101137">
        <w:rPr>
          <w:rFonts w:ascii="Arial" w:hAnsi="Arial" w:cs="Arial"/>
        </w:rPr>
        <w:t>child care</w:t>
      </w:r>
      <w:proofErr w:type="gramEnd"/>
      <w:r w:rsidRPr="00101137">
        <w:rPr>
          <w:rFonts w:ascii="Arial" w:hAnsi="Arial" w:cs="Arial"/>
        </w:rPr>
        <w:t xml:space="preserve"> scholarships and/or job training and employment assistance programs.</w:t>
      </w:r>
    </w:p>
    <w:p w14:paraId="6E831F63" w14:textId="77777777" w:rsidR="00101137" w:rsidRPr="00101137" w:rsidRDefault="00101137" w:rsidP="00101137">
      <w:pPr>
        <w:pStyle w:val="ListParagraph"/>
        <w:rPr>
          <w:rFonts w:ascii="Arial" w:hAnsi="Arial" w:cs="Arial"/>
        </w:rPr>
      </w:pPr>
    </w:p>
    <w:p w14:paraId="01E24FF6" w14:textId="48EE4635" w:rsidR="009B6202" w:rsidRPr="00101137" w:rsidRDefault="00101137" w:rsidP="00101137">
      <w:pPr>
        <w:pStyle w:val="ListParagraph"/>
        <w:numPr>
          <w:ilvl w:val="0"/>
          <w:numId w:val="17"/>
        </w:numPr>
        <w:spacing w:after="0" w:line="240" w:lineRule="auto"/>
        <w:rPr>
          <w:rFonts w:ascii="Arial" w:hAnsi="Arial" w:cs="Arial"/>
        </w:rPr>
      </w:pPr>
      <w:r w:rsidRPr="00101137">
        <w:rPr>
          <w:rFonts w:ascii="Arial" w:hAnsi="Arial" w:cs="Arial"/>
        </w:rPr>
        <w:t>Describe the partnership’s sustainability plan for maintaining momentum of ENOUGH-funded activities, including how the partnership engages funders/investors to support the Community Quarterback’s operations and the collaborative work of the partners.</w:t>
      </w:r>
    </w:p>
    <w:sectPr w:rsidR="009B6202" w:rsidRPr="0010113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EE0B7" w14:textId="77777777" w:rsidR="00E31199" w:rsidRDefault="00E31199" w:rsidP="00D4280E">
      <w:pPr>
        <w:spacing w:after="0" w:line="240" w:lineRule="auto"/>
      </w:pPr>
      <w:r>
        <w:separator/>
      </w:r>
    </w:p>
  </w:endnote>
  <w:endnote w:type="continuationSeparator" w:id="0">
    <w:p w14:paraId="18258574" w14:textId="77777777" w:rsidR="00E31199" w:rsidRDefault="00E31199" w:rsidP="00D4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264395"/>
      <w:docPartObj>
        <w:docPartGallery w:val="Page Numbers (Bottom of Page)"/>
        <w:docPartUnique/>
      </w:docPartObj>
    </w:sdtPr>
    <w:sdtEndPr>
      <w:rPr>
        <w:noProof/>
      </w:rPr>
    </w:sdtEndPr>
    <w:sdtContent>
      <w:p w14:paraId="675EBA54" w14:textId="137DAC51" w:rsidR="00D4280E" w:rsidRDefault="00D428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D8F3D2" w14:textId="77777777" w:rsidR="00D4280E" w:rsidRDefault="00D42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65B40" w14:textId="77777777" w:rsidR="00E31199" w:rsidRDefault="00E31199" w:rsidP="00D4280E">
      <w:pPr>
        <w:spacing w:after="0" w:line="240" w:lineRule="auto"/>
      </w:pPr>
      <w:r>
        <w:separator/>
      </w:r>
    </w:p>
  </w:footnote>
  <w:footnote w:type="continuationSeparator" w:id="0">
    <w:p w14:paraId="7D52BAA8" w14:textId="77777777" w:rsidR="00E31199" w:rsidRDefault="00E31199" w:rsidP="00D42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4B3B"/>
    <w:multiLevelType w:val="multilevel"/>
    <w:tmpl w:val="5CB4E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82E95"/>
    <w:multiLevelType w:val="multilevel"/>
    <w:tmpl w:val="77C2E1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124D7"/>
    <w:multiLevelType w:val="multilevel"/>
    <w:tmpl w:val="01209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A38E1"/>
    <w:multiLevelType w:val="multilevel"/>
    <w:tmpl w:val="BF747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F41E5"/>
    <w:multiLevelType w:val="multilevel"/>
    <w:tmpl w:val="4FA26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771601"/>
    <w:multiLevelType w:val="multilevel"/>
    <w:tmpl w:val="5CB4E5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732F43"/>
    <w:multiLevelType w:val="multilevel"/>
    <w:tmpl w:val="5CB4E5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16C78"/>
    <w:multiLevelType w:val="multilevel"/>
    <w:tmpl w:val="4FA26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0F7A21"/>
    <w:multiLevelType w:val="multilevel"/>
    <w:tmpl w:val="5CB4E5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3C7713"/>
    <w:multiLevelType w:val="multilevel"/>
    <w:tmpl w:val="5CB4E5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074BB9"/>
    <w:multiLevelType w:val="multilevel"/>
    <w:tmpl w:val="5CB4E5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0A18F4"/>
    <w:multiLevelType w:val="multilevel"/>
    <w:tmpl w:val="5CB4E5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4A7D31"/>
    <w:multiLevelType w:val="multilevel"/>
    <w:tmpl w:val="0A6AD1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8A1321"/>
    <w:multiLevelType w:val="hybridMultilevel"/>
    <w:tmpl w:val="F710E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2488E"/>
    <w:multiLevelType w:val="multilevel"/>
    <w:tmpl w:val="8442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00148E"/>
    <w:multiLevelType w:val="multilevel"/>
    <w:tmpl w:val="5CB4E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8C1F71"/>
    <w:multiLevelType w:val="multilevel"/>
    <w:tmpl w:val="C04465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6F5E45"/>
    <w:multiLevelType w:val="multilevel"/>
    <w:tmpl w:val="77E03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7B11F1"/>
    <w:multiLevelType w:val="multilevel"/>
    <w:tmpl w:val="02861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304628"/>
    <w:multiLevelType w:val="multilevel"/>
    <w:tmpl w:val="5CB4E5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2705CB"/>
    <w:multiLevelType w:val="multilevel"/>
    <w:tmpl w:val="D8C457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4C1519"/>
    <w:multiLevelType w:val="multilevel"/>
    <w:tmpl w:val="5CB4E5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42537D"/>
    <w:multiLevelType w:val="multilevel"/>
    <w:tmpl w:val="75EE92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475BA0"/>
    <w:multiLevelType w:val="multilevel"/>
    <w:tmpl w:val="5CB4E5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776DA2"/>
    <w:multiLevelType w:val="multilevel"/>
    <w:tmpl w:val="3E383C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211776"/>
    <w:multiLevelType w:val="multilevel"/>
    <w:tmpl w:val="5CB4E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F04D8E"/>
    <w:multiLevelType w:val="multilevel"/>
    <w:tmpl w:val="5CB4E5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F12334"/>
    <w:multiLevelType w:val="multilevel"/>
    <w:tmpl w:val="4FA26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F97C37"/>
    <w:multiLevelType w:val="multilevel"/>
    <w:tmpl w:val="315640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6731794">
    <w:abstractNumId w:val="4"/>
  </w:num>
  <w:num w:numId="2" w16cid:durableId="1499147799">
    <w:abstractNumId w:val="2"/>
    <w:lvlOverride w:ilvl="0">
      <w:lvl w:ilvl="0">
        <w:numFmt w:val="decimal"/>
        <w:lvlText w:val="%1."/>
        <w:lvlJc w:val="left"/>
      </w:lvl>
    </w:lvlOverride>
  </w:num>
  <w:num w:numId="3" w16cid:durableId="142896531">
    <w:abstractNumId w:val="18"/>
    <w:lvlOverride w:ilvl="0">
      <w:lvl w:ilvl="0">
        <w:numFmt w:val="decimal"/>
        <w:lvlText w:val="%1."/>
        <w:lvlJc w:val="left"/>
      </w:lvl>
    </w:lvlOverride>
  </w:num>
  <w:num w:numId="4" w16cid:durableId="1269124127">
    <w:abstractNumId w:val="12"/>
    <w:lvlOverride w:ilvl="0">
      <w:lvl w:ilvl="0">
        <w:numFmt w:val="decimal"/>
        <w:lvlText w:val="%1."/>
        <w:lvlJc w:val="left"/>
      </w:lvl>
    </w:lvlOverride>
  </w:num>
  <w:num w:numId="5" w16cid:durableId="940382487">
    <w:abstractNumId w:val="22"/>
    <w:lvlOverride w:ilvl="0">
      <w:lvl w:ilvl="0">
        <w:numFmt w:val="decimal"/>
        <w:lvlText w:val="%1."/>
        <w:lvlJc w:val="left"/>
      </w:lvl>
    </w:lvlOverride>
  </w:num>
  <w:num w:numId="6" w16cid:durableId="924727495">
    <w:abstractNumId w:val="1"/>
    <w:lvlOverride w:ilvl="0">
      <w:lvl w:ilvl="0">
        <w:numFmt w:val="decimal"/>
        <w:lvlText w:val="%1."/>
        <w:lvlJc w:val="left"/>
      </w:lvl>
    </w:lvlOverride>
  </w:num>
  <w:num w:numId="7" w16cid:durableId="1915625616">
    <w:abstractNumId w:val="24"/>
    <w:lvlOverride w:ilvl="0">
      <w:lvl w:ilvl="0">
        <w:numFmt w:val="decimal"/>
        <w:lvlText w:val="%1."/>
        <w:lvlJc w:val="left"/>
      </w:lvl>
    </w:lvlOverride>
  </w:num>
  <w:num w:numId="8" w16cid:durableId="722097652">
    <w:abstractNumId w:val="13"/>
  </w:num>
  <w:num w:numId="9" w16cid:durableId="2135783805">
    <w:abstractNumId w:val="17"/>
  </w:num>
  <w:num w:numId="10" w16cid:durableId="89545687">
    <w:abstractNumId w:val="3"/>
    <w:lvlOverride w:ilvl="0">
      <w:lvl w:ilvl="0">
        <w:numFmt w:val="decimal"/>
        <w:lvlText w:val="%1."/>
        <w:lvlJc w:val="left"/>
      </w:lvl>
    </w:lvlOverride>
  </w:num>
  <w:num w:numId="11" w16cid:durableId="209608517">
    <w:abstractNumId w:val="16"/>
    <w:lvlOverride w:ilvl="0">
      <w:lvl w:ilvl="0">
        <w:numFmt w:val="decimal"/>
        <w:lvlText w:val="%1."/>
        <w:lvlJc w:val="left"/>
      </w:lvl>
    </w:lvlOverride>
  </w:num>
  <w:num w:numId="12" w16cid:durableId="211356014">
    <w:abstractNumId w:val="20"/>
    <w:lvlOverride w:ilvl="0">
      <w:lvl w:ilvl="0">
        <w:numFmt w:val="decimal"/>
        <w:lvlText w:val="%1."/>
        <w:lvlJc w:val="left"/>
      </w:lvl>
    </w:lvlOverride>
  </w:num>
  <w:num w:numId="13" w16cid:durableId="89397782">
    <w:abstractNumId w:val="28"/>
    <w:lvlOverride w:ilvl="0">
      <w:lvl w:ilvl="0">
        <w:numFmt w:val="decimal"/>
        <w:lvlText w:val="%1."/>
        <w:lvlJc w:val="left"/>
      </w:lvl>
    </w:lvlOverride>
  </w:num>
  <w:num w:numId="14" w16cid:durableId="197788827">
    <w:abstractNumId w:val="15"/>
  </w:num>
  <w:num w:numId="15" w16cid:durableId="1189367329">
    <w:abstractNumId w:val="27"/>
  </w:num>
  <w:num w:numId="16" w16cid:durableId="87773072">
    <w:abstractNumId w:val="7"/>
  </w:num>
  <w:num w:numId="17" w16cid:durableId="1065181024">
    <w:abstractNumId w:val="25"/>
  </w:num>
  <w:num w:numId="18" w16cid:durableId="838422759">
    <w:abstractNumId w:val="11"/>
    <w:lvlOverride w:ilvl="0">
      <w:lvl w:ilvl="0">
        <w:numFmt w:val="decimal"/>
        <w:lvlText w:val="%1."/>
        <w:lvlJc w:val="left"/>
      </w:lvl>
    </w:lvlOverride>
  </w:num>
  <w:num w:numId="19" w16cid:durableId="1497722729">
    <w:abstractNumId w:val="14"/>
  </w:num>
  <w:num w:numId="20" w16cid:durableId="540241459">
    <w:abstractNumId w:val="21"/>
    <w:lvlOverride w:ilvl="0">
      <w:lvl w:ilvl="0">
        <w:numFmt w:val="decimal"/>
        <w:lvlText w:val="%1."/>
        <w:lvlJc w:val="left"/>
      </w:lvl>
    </w:lvlOverride>
  </w:num>
  <w:num w:numId="21" w16cid:durableId="58334252">
    <w:abstractNumId w:val="8"/>
    <w:lvlOverride w:ilvl="0">
      <w:lvl w:ilvl="0">
        <w:numFmt w:val="decimal"/>
        <w:lvlText w:val="%1."/>
        <w:lvlJc w:val="left"/>
      </w:lvl>
    </w:lvlOverride>
  </w:num>
  <w:num w:numId="22" w16cid:durableId="972248006">
    <w:abstractNumId w:val="9"/>
    <w:lvlOverride w:ilvl="0">
      <w:lvl w:ilvl="0">
        <w:numFmt w:val="decimal"/>
        <w:lvlText w:val="%1."/>
        <w:lvlJc w:val="left"/>
      </w:lvl>
    </w:lvlOverride>
  </w:num>
  <w:num w:numId="23" w16cid:durableId="255947225">
    <w:abstractNumId w:val="26"/>
    <w:lvlOverride w:ilvl="0">
      <w:lvl w:ilvl="0">
        <w:numFmt w:val="decimal"/>
        <w:lvlText w:val="%1."/>
        <w:lvlJc w:val="left"/>
      </w:lvl>
    </w:lvlOverride>
  </w:num>
  <w:num w:numId="24" w16cid:durableId="2092584263">
    <w:abstractNumId w:val="10"/>
    <w:lvlOverride w:ilvl="0">
      <w:lvl w:ilvl="0">
        <w:numFmt w:val="decimal"/>
        <w:lvlText w:val="%1."/>
        <w:lvlJc w:val="left"/>
      </w:lvl>
    </w:lvlOverride>
  </w:num>
  <w:num w:numId="25" w16cid:durableId="486169452">
    <w:abstractNumId w:val="19"/>
    <w:lvlOverride w:ilvl="0">
      <w:lvl w:ilvl="0">
        <w:numFmt w:val="decimal"/>
        <w:lvlText w:val="%1."/>
        <w:lvlJc w:val="left"/>
      </w:lvl>
    </w:lvlOverride>
  </w:num>
  <w:num w:numId="26" w16cid:durableId="250043196">
    <w:abstractNumId w:val="23"/>
    <w:lvlOverride w:ilvl="0">
      <w:lvl w:ilvl="0">
        <w:numFmt w:val="decimal"/>
        <w:lvlText w:val="%1."/>
        <w:lvlJc w:val="left"/>
      </w:lvl>
    </w:lvlOverride>
  </w:num>
  <w:num w:numId="27" w16cid:durableId="2102675478">
    <w:abstractNumId w:val="6"/>
    <w:lvlOverride w:ilvl="0">
      <w:lvl w:ilvl="0">
        <w:numFmt w:val="decimal"/>
        <w:lvlText w:val="%1."/>
        <w:lvlJc w:val="left"/>
      </w:lvl>
    </w:lvlOverride>
  </w:num>
  <w:num w:numId="28" w16cid:durableId="550264838">
    <w:abstractNumId w:val="5"/>
    <w:lvlOverride w:ilvl="0">
      <w:lvl w:ilvl="0">
        <w:numFmt w:val="decimal"/>
        <w:lvlText w:val="%1."/>
        <w:lvlJc w:val="left"/>
      </w:lvl>
    </w:lvlOverride>
  </w:num>
  <w:num w:numId="29" w16cid:durableId="1608926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0E"/>
    <w:rsid w:val="00101137"/>
    <w:rsid w:val="00493E9E"/>
    <w:rsid w:val="0085045B"/>
    <w:rsid w:val="009B6202"/>
    <w:rsid w:val="00D4280E"/>
    <w:rsid w:val="00E3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E587"/>
  <w15:chartTrackingRefBased/>
  <w15:docId w15:val="{016D90A8-58C9-40F7-B43E-E4E35303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8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8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8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8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8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8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8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8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8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8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8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8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8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8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8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80E"/>
    <w:rPr>
      <w:rFonts w:eastAsiaTheme="majorEastAsia" w:cstheme="majorBidi"/>
      <w:color w:val="272727" w:themeColor="text1" w:themeTint="D8"/>
    </w:rPr>
  </w:style>
  <w:style w:type="paragraph" w:styleId="Title">
    <w:name w:val="Title"/>
    <w:basedOn w:val="Normal"/>
    <w:next w:val="Normal"/>
    <w:link w:val="TitleChar"/>
    <w:uiPriority w:val="10"/>
    <w:qFormat/>
    <w:rsid w:val="00D42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8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8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80E"/>
    <w:pPr>
      <w:spacing w:before="160"/>
      <w:jc w:val="center"/>
    </w:pPr>
    <w:rPr>
      <w:i/>
      <w:iCs/>
      <w:color w:val="404040" w:themeColor="text1" w:themeTint="BF"/>
    </w:rPr>
  </w:style>
  <w:style w:type="character" w:customStyle="1" w:styleId="QuoteChar">
    <w:name w:val="Quote Char"/>
    <w:basedOn w:val="DefaultParagraphFont"/>
    <w:link w:val="Quote"/>
    <w:uiPriority w:val="29"/>
    <w:rsid w:val="00D4280E"/>
    <w:rPr>
      <w:i/>
      <w:iCs/>
      <w:color w:val="404040" w:themeColor="text1" w:themeTint="BF"/>
    </w:rPr>
  </w:style>
  <w:style w:type="paragraph" w:styleId="ListParagraph">
    <w:name w:val="List Paragraph"/>
    <w:basedOn w:val="Normal"/>
    <w:uiPriority w:val="34"/>
    <w:qFormat/>
    <w:rsid w:val="00D4280E"/>
    <w:pPr>
      <w:ind w:left="720"/>
      <w:contextualSpacing/>
    </w:pPr>
  </w:style>
  <w:style w:type="character" w:styleId="IntenseEmphasis">
    <w:name w:val="Intense Emphasis"/>
    <w:basedOn w:val="DefaultParagraphFont"/>
    <w:uiPriority w:val="21"/>
    <w:qFormat/>
    <w:rsid w:val="00D4280E"/>
    <w:rPr>
      <w:i/>
      <w:iCs/>
      <w:color w:val="0F4761" w:themeColor="accent1" w:themeShade="BF"/>
    </w:rPr>
  </w:style>
  <w:style w:type="paragraph" w:styleId="IntenseQuote">
    <w:name w:val="Intense Quote"/>
    <w:basedOn w:val="Normal"/>
    <w:next w:val="Normal"/>
    <w:link w:val="IntenseQuoteChar"/>
    <w:uiPriority w:val="30"/>
    <w:qFormat/>
    <w:rsid w:val="00D42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80E"/>
    <w:rPr>
      <w:i/>
      <w:iCs/>
      <w:color w:val="0F4761" w:themeColor="accent1" w:themeShade="BF"/>
    </w:rPr>
  </w:style>
  <w:style w:type="character" w:styleId="IntenseReference">
    <w:name w:val="Intense Reference"/>
    <w:basedOn w:val="DefaultParagraphFont"/>
    <w:uiPriority w:val="32"/>
    <w:qFormat/>
    <w:rsid w:val="00D4280E"/>
    <w:rPr>
      <w:b/>
      <w:bCs/>
      <w:smallCaps/>
      <w:color w:val="0F4761" w:themeColor="accent1" w:themeShade="BF"/>
      <w:spacing w:val="5"/>
    </w:rPr>
  </w:style>
  <w:style w:type="paragraph" w:styleId="Header">
    <w:name w:val="header"/>
    <w:basedOn w:val="Normal"/>
    <w:link w:val="HeaderChar"/>
    <w:uiPriority w:val="99"/>
    <w:unhideWhenUsed/>
    <w:rsid w:val="00D42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80E"/>
  </w:style>
  <w:style w:type="paragraph" w:styleId="Footer">
    <w:name w:val="footer"/>
    <w:basedOn w:val="Normal"/>
    <w:link w:val="FooterChar"/>
    <w:uiPriority w:val="99"/>
    <w:unhideWhenUsed/>
    <w:rsid w:val="00D42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80E"/>
  </w:style>
  <w:style w:type="character" w:styleId="Hyperlink">
    <w:name w:val="Hyperlink"/>
    <w:basedOn w:val="DefaultParagraphFont"/>
    <w:uiPriority w:val="99"/>
    <w:unhideWhenUsed/>
    <w:rsid w:val="00101137"/>
    <w:rPr>
      <w:color w:val="467886" w:themeColor="hyperlink"/>
      <w:u w:val="single"/>
    </w:rPr>
  </w:style>
  <w:style w:type="character" w:styleId="UnresolvedMention">
    <w:name w:val="Unresolved Mention"/>
    <w:basedOn w:val="DefaultParagraphFont"/>
    <w:uiPriority w:val="99"/>
    <w:semiHidden/>
    <w:unhideWhenUsed/>
    <w:rsid w:val="00101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6521">
      <w:bodyDiv w:val="1"/>
      <w:marLeft w:val="0"/>
      <w:marRight w:val="0"/>
      <w:marTop w:val="0"/>
      <w:marBottom w:val="0"/>
      <w:divBdr>
        <w:top w:val="none" w:sz="0" w:space="0" w:color="auto"/>
        <w:left w:val="none" w:sz="0" w:space="0" w:color="auto"/>
        <w:bottom w:val="none" w:sz="0" w:space="0" w:color="auto"/>
        <w:right w:val="none" w:sz="0" w:space="0" w:color="auto"/>
      </w:divBdr>
    </w:div>
    <w:div w:id="141848943">
      <w:bodyDiv w:val="1"/>
      <w:marLeft w:val="0"/>
      <w:marRight w:val="0"/>
      <w:marTop w:val="0"/>
      <w:marBottom w:val="0"/>
      <w:divBdr>
        <w:top w:val="none" w:sz="0" w:space="0" w:color="auto"/>
        <w:left w:val="none" w:sz="0" w:space="0" w:color="auto"/>
        <w:bottom w:val="none" w:sz="0" w:space="0" w:color="auto"/>
        <w:right w:val="none" w:sz="0" w:space="0" w:color="auto"/>
      </w:divBdr>
    </w:div>
    <w:div w:id="1216041492">
      <w:bodyDiv w:val="1"/>
      <w:marLeft w:val="0"/>
      <w:marRight w:val="0"/>
      <w:marTop w:val="0"/>
      <w:marBottom w:val="0"/>
      <w:divBdr>
        <w:top w:val="none" w:sz="0" w:space="0" w:color="auto"/>
        <w:left w:val="none" w:sz="0" w:space="0" w:color="auto"/>
        <w:bottom w:val="none" w:sz="0" w:space="0" w:color="auto"/>
        <w:right w:val="none" w:sz="0" w:space="0" w:color="auto"/>
      </w:divBdr>
    </w:div>
    <w:div w:id="1712723592">
      <w:bodyDiv w:val="1"/>
      <w:marLeft w:val="0"/>
      <w:marRight w:val="0"/>
      <w:marTop w:val="0"/>
      <w:marBottom w:val="0"/>
      <w:divBdr>
        <w:top w:val="none" w:sz="0" w:space="0" w:color="auto"/>
        <w:left w:val="none" w:sz="0" w:space="0" w:color="auto"/>
        <w:bottom w:val="none" w:sz="0" w:space="0" w:color="auto"/>
        <w:right w:val="none" w:sz="0" w:space="0" w:color="auto"/>
      </w:divBdr>
    </w:div>
    <w:div w:id="1855722221">
      <w:bodyDiv w:val="1"/>
      <w:marLeft w:val="0"/>
      <w:marRight w:val="0"/>
      <w:marTop w:val="0"/>
      <w:marBottom w:val="0"/>
      <w:divBdr>
        <w:top w:val="none" w:sz="0" w:space="0" w:color="auto"/>
        <w:left w:val="none" w:sz="0" w:space="0" w:color="auto"/>
        <w:bottom w:val="none" w:sz="0" w:space="0" w:color="auto"/>
        <w:right w:val="none" w:sz="0" w:space="0" w:color="auto"/>
      </w:divBdr>
    </w:div>
    <w:div w:id="211952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Wp703HTnZ6vCuLHUNrLsd2chtcMvaaCn3d4TFYUzpN0/edit?gid=0"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C62A493743009468B7611EF17816A4B" ma:contentTypeVersion="1" ma:contentTypeDescription="Upload an image." ma:contentTypeScope="" ma:versionID="51b65ede851f8f45bd6daa1c03034b51">
  <xsd:schema xmlns:xsd="http://www.w3.org/2001/XMLSchema" xmlns:xs="http://www.w3.org/2001/XMLSchema" xmlns:p="http://schemas.microsoft.com/office/2006/metadata/properties" xmlns:ns1="http://schemas.microsoft.com/sharepoint/v3" xmlns:ns2="0A5EE0B9-F909-43A6-8E45-77D32481275B" xmlns:ns3="http://schemas.microsoft.com/sharepoint/v3/fields" targetNamespace="http://schemas.microsoft.com/office/2006/metadata/properties" ma:root="true" ma:fieldsID="0a869ec071c7cd524b54ad2f890e345f" ns1:_="" ns2:_="" ns3:_="">
    <xsd:import namespace="http://schemas.microsoft.com/sharepoint/v3"/>
    <xsd:import namespace="0A5EE0B9-F909-43A6-8E45-77D32481275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5EE0B9-F909-43A6-8E45-77D32481275B"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0A5EE0B9-F909-43A6-8E45-77D32481275B"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B0EFCF18-C20A-45B7-A8BB-C4086E026E73}">
  <ds:schemaRefs>
    <ds:schemaRef ds:uri="http://schemas.openxmlformats.org/officeDocument/2006/bibliography"/>
  </ds:schemaRefs>
</ds:datastoreItem>
</file>

<file path=customXml/itemProps2.xml><?xml version="1.0" encoding="utf-8"?>
<ds:datastoreItem xmlns:ds="http://schemas.openxmlformats.org/officeDocument/2006/customXml" ds:itemID="{662736F9-17F5-47EC-BC4C-25786387D99F}"/>
</file>

<file path=customXml/itemProps3.xml><?xml version="1.0" encoding="utf-8"?>
<ds:datastoreItem xmlns:ds="http://schemas.openxmlformats.org/officeDocument/2006/customXml" ds:itemID="{68DFB6FF-AC51-4B33-AD4D-35277E5F038E}"/>
</file>

<file path=customXml/itemProps4.xml><?xml version="1.0" encoding="utf-8"?>
<ds:datastoreItem xmlns:ds="http://schemas.openxmlformats.org/officeDocument/2006/customXml" ds:itemID="{DBD73BA1-F6B3-4318-8186-582C6EF5F794}"/>
</file>

<file path=docProps/app.xml><?xml version="1.0" encoding="utf-8"?>
<Properties xmlns="http://schemas.openxmlformats.org/officeDocument/2006/extended-properties" xmlns:vt="http://schemas.openxmlformats.org/officeDocument/2006/docPropsVTypes">
  <Template>Normal</Template>
  <TotalTime>5</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Drushel -GOC-</dc:creator>
  <cp:keywords/>
  <dc:description/>
  <cp:lastModifiedBy>Christina Drushel -GOC-</cp:lastModifiedBy>
  <cp:revision>2</cp:revision>
  <dcterms:created xsi:type="dcterms:W3CDTF">2025-07-09T04:12:00Z</dcterms:created>
  <dcterms:modified xsi:type="dcterms:W3CDTF">2025-07-09T04:12:00Z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0x0101009148F5A04DDD49CBA7127AADA5FB792B00AADE34325A8B49CDA8BB4DB53328F214004C62A493743009468B7611EF17816A4B</vt:lpwstr>
  </property>
</Properties>
</file>