
<file path=[Content_Types].xml><?xml version="1.0" encoding="utf-8"?>
<Types xmlns="http://schemas.openxmlformats.org/package/2006/content-types">
  <Default Extension="rels" ContentType="application/vnd.openxmlformats-package.relationships+xml"/>
  <Default Extension="xml" ContentType="application/xml"/>
  <Default Extension="ttf" ContentType="application/x-font-ttf"/>
  <Default Extension="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f3864" w:val="clear"/>
            <w:tcMar>
              <w:top w:w="220.0" w:type="dxa"/>
              <w:left w:w="200.0" w:type="dxa"/>
              <w:bottom w:w="220.0" w:type="dxa"/>
              <w:right w:w="200.0" w:type="dxa"/>
            </w:tcMar>
          </w:tcPr>
          <w:p w:rsidR="00000000" w:rsidDel="00000000" w:rsidP="00000000" w:rsidRDefault="00000000" w:rsidRPr="00000000" w14:paraId="00000002">
            <w:pPr>
              <w:jc w:val="center"/>
              <w:rPr/>
            </w:pPr>
            <w:r w:rsidDel="00000000" w:rsidR="00000000" w:rsidRPr="00000000">
              <w:rPr>
                <w:b w:val="1"/>
                <w:bCs w:val="1"/>
                <w:color w:val="ffffff"/>
                <w:sz w:val="40"/>
                <w:szCs w:val="40"/>
                <w:rtl w:val="0"/>
              </w:rPr>
              <w:t xml:space="preserve">ENOUGH Capacity and Infrastructure Self-Assessment</w:t>
            </w:r>
            <w:r w:rsidDel="00000000" w:rsidR="00000000" w:rsidRPr="00000000">
              <w:rPr>
                <w:rtl w:val="0"/>
              </w:rPr>
            </w:r>
          </w:p>
          <w:p w:rsidR="00000000" w:rsidDel="00000000" w:rsidP="00000000" w:rsidRDefault="00000000" w:rsidRPr="00000000" w14:paraId="00000003">
            <w:pPr>
              <w:spacing w:before="60" w:lineRule="auto"/>
              <w:jc w:val="center"/>
              <w:rPr/>
            </w:pPr>
            <w:r w:rsidDel="00000000" w:rsidR="00000000" w:rsidRPr="00000000">
              <w:rPr>
                <w:b w:val="1"/>
                <w:bCs w:val="1"/>
                <w:color w:val="ccdff0"/>
                <w:sz w:val="32"/>
                <w:szCs w:val="32"/>
                <w:rtl w:val="0"/>
              </w:rPr>
              <w:t xml:space="preserve">For Community Quarterbacks and Community Partnerships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d6e4ee" w:val="clear"/>
            <w:tcMar>
              <w:top w:w="120.0" w:type="dxa"/>
              <w:left w:w="180.0" w:type="dxa"/>
              <w:bottom w:w="120.0" w:type="dxa"/>
              <w:right w:w="180.0" w:type="dxa"/>
            </w:tcMar>
          </w:tcPr>
          <w:p w:rsidR="00000000" w:rsidDel="00000000" w:rsidP="00000000" w:rsidRDefault="00000000" w:rsidRPr="00000000" w14:paraId="00000004">
            <w:pPr>
              <w:spacing w:after="60" w:lineRule="auto"/>
              <w:rPr/>
            </w:pPr>
            <w:r w:rsidDel="00000000" w:rsidR="00000000" w:rsidRPr="00000000">
              <w:rPr>
                <w:b w:val="1"/>
                <w:bCs w:val="1"/>
                <w:color w:val="1f3864"/>
                <w:sz w:val="22"/>
                <w:szCs w:val="22"/>
                <w:rtl w:val="0"/>
              </w:rPr>
              <w:t xml:space="preserve">Purpose</w:t>
            </w:r>
            <w:r w:rsidDel="00000000" w:rsidR="00000000" w:rsidRPr="00000000">
              <w:rPr>
                <w:rtl w:val="0"/>
              </w:rPr>
            </w:r>
          </w:p>
          <w:p w:rsidR="00000000" w:rsidDel="00000000" w:rsidP="00000000" w:rsidRDefault="00000000" w:rsidRPr="00000000" w14:paraId="00000005">
            <w:pPr>
              <w:spacing w:after="100" w:lineRule="auto"/>
              <w:rPr>
                <w:sz w:val="19"/>
                <w:szCs w:val="19"/>
              </w:rPr>
            </w:pPr>
            <w:r w:rsidDel="00000000" w:rsidR="00000000" w:rsidRPr="00000000">
              <w:rPr>
                <w:color w:val="000000"/>
                <w:sz w:val="19"/>
                <w:szCs w:val="19"/>
                <w:rtl w:val="0"/>
              </w:rPr>
              <w:t xml:space="preserve">This survey helps Community Quarterbacks and their cross-sector partners reflect on </w:t>
            </w:r>
            <w:r w:rsidDel="00000000" w:rsidR="00000000" w:rsidRPr="00000000">
              <w:rPr>
                <w:b w:val="1"/>
                <w:bCs w:val="1"/>
                <w:color w:val="000000"/>
                <w:sz w:val="19"/>
                <w:szCs w:val="19"/>
                <w:rtl w:val="0"/>
              </w:rPr>
              <w:t xml:space="preserve">current capacity across three areas: Collaborative Capacity, use of Data and Evidence, and Investment and Sustainability.</w:t>
            </w:r>
            <w:r w:rsidDel="00000000" w:rsidR="00000000" w:rsidRPr="00000000">
              <w:rPr>
                <w:color w:val="000000"/>
                <w:sz w:val="19"/>
                <w:szCs w:val="19"/>
                <w:rtl w:val="0"/>
              </w:rPr>
              <w:t xml:space="preserve"> It is aligned to the ENOUGH Capacity and Infrast</w:t>
            </w:r>
            <w:r w:rsidDel="00000000" w:rsidR="00000000" w:rsidRPr="00000000">
              <w:rPr>
                <w:sz w:val="19"/>
                <w:szCs w:val="19"/>
                <w:rtl w:val="0"/>
              </w:rPr>
              <w:t xml:space="preserve">ructure </w:t>
            </w:r>
            <w:r w:rsidDel="00000000" w:rsidR="00000000" w:rsidRPr="00000000">
              <w:rPr>
                <w:color w:val="000000"/>
                <w:sz w:val="19"/>
                <w:szCs w:val="19"/>
                <w:rtl w:val="0"/>
              </w:rPr>
              <w:t xml:space="preserve">Road</w:t>
            </w:r>
            <w:r w:rsidDel="00000000" w:rsidR="00000000" w:rsidRPr="00000000">
              <w:rPr>
                <w:sz w:val="19"/>
                <w:szCs w:val="19"/>
                <w:rtl w:val="0"/>
              </w:rPr>
              <w:t xml:space="preserve"> M</w:t>
            </w:r>
            <w:r w:rsidDel="00000000" w:rsidR="00000000" w:rsidRPr="00000000">
              <w:rPr>
                <w:color w:val="000000"/>
                <w:sz w:val="19"/>
                <w:szCs w:val="19"/>
                <w:rtl w:val="0"/>
              </w:rPr>
              <w:t xml:space="preserve">ap and is intended to support learning and continuous improvement as partnerships are established and ENOUGH activities are undertaken — not to evaluate readiness for specific grants. Your self-assessment will help us to </w:t>
            </w:r>
            <w:r w:rsidDel="00000000" w:rsidR="00000000" w:rsidRPr="00000000">
              <w:rPr>
                <w:sz w:val="19"/>
                <w:szCs w:val="19"/>
                <w:rtl w:val="0"/>
              </w:rPr>
              <w:t xml:space="preserve">tailor technical assistance offerings to your needs.</w:t>
            </w:r>
            <w:r w:rsidDel="00000000" w:rsidR="00000000" w:rsidRPr="00000000">
              <w:rPr>
                <w:color w:val="000000"/>
                <w:sz w:val="19"/>
                <w:szCs w:val="19"/>
                <w:rtl w:val="0"/>
              </w:rPr>
              <w:t xml:space="preserve"> We w</w:t>
            </w:r>
            <w:r w:rsidDel="00000000" w:rsidR="00000000" w:rsidRPr="00000000">
              <w:rPr>
                <w:sz w:val="19"/>
                <w:szCs w:val="19"/>
                <w:rtl w:val="0"/>
              </w:rPr>
              <w:t xml:space="preserve">ill also use your experiences to identify themes across ENOUGH grantees and help us to understand and communicate the impact of ENOUGH statewide.</w:t>
            </w:r>
          </w:p>
          <w:p w:rsidR="00000000" w:rsidDel="00000000" w:rsidP="00000000" w:rsidRDefault="00000000" w:rsidRPr="00000000" w14:paraId="00000006">
            <w:pPr>
              <w:spacing w:after="100" w:lineRule="auto"/>
              <w:rPr>
                <w:sz w:val="19"/>
                <w:szCs w:val="19"/>
              </w:rPr>
            </w:pPr>
            <w:r w:rsidDel="00000000" w:rsidR="00000000" w:rsidRPr="00000000">
              <w:rPr>
                <w:rtl w:val="0"/>
              </w:rPr>
            </w:r>
          </w:p>
          <w:p w:rsidR="00000000" w:rsidDel="00000000" w:rsidP="00000000" w:rsidRDefault="00000000" w:rsidRPr="00000000" w14:paraId="00000007">
            <w:pPr>
              <w:spacing w:after="100" w:lineRule="auto"/>
              <w:rPr>
                <w:sz w:val="19"/>
                <w:szCs w:val="19"/>
              </w:rPr>
            </w:pPr>
            <w:r w:rsidDel="00000000" w:rsidR="00000000" w:rsidRPr="00000000">
              <w:rPr>
                <w:b w:val="1"/>
                <w:bCs w:val="1"/>
                <w:sz w:val="19"/>
                <w:szCs w:val="19"/>
                <w:rtl w:val="0"/>
              </w:rPr>
              <w:t xml:space="preserve">This self-assessment is separate from, and will not be used in, GOC funding or grant decisions.</w:t>
            </w:r>
            <w:r w:rsidDel="00000000" w:rsidR="00000000" w:rsidRPr="00000000">
              <w:rPr>
                <w:sz w:val="19"/>
                <w:szCs w:val="19"/>
                <w:rtl w:val="0"/>
              </w:rPr>
              <w:t xml:space="preserve"> Responses do not factor into scoring of current or future applications. Its only purpose is to help GOC and our technical assistance (TA) partners (Baltimore’s Promise, Local Management Boards, Purpose Built Communities, Partners for Rural Impact, StriveTogether, William Julius Wilson Institute) understand where partnerships need support, so we can tailor TA offerings to what you actually need. We will also use de-identified, aggregated themes across ENOUGH grantees to understand and communicate the impact of ENOUGH statewide. We know self-assessments like this can feel risky to complete honestly. Please do your best to be candid about where things stand, because that is the only way we can use the results to be genuinely useful to you. </w:t>
            </w:r>
            <w:r w:rsidDel="00000000" w:rsidR="00000000" w:rsidRPr="00000000">
              <w:rPr>
                <w:rtl w:val="0"/>
              </w:rPr>
            </w:r>
          </w:p>
          <w:p w:rsidR="00000000" w:rsidDel="00000000" w:rsidP="00000000" w:rsidRDefault="00000000" w:rsidRPr="00000000" w14:paraId="00000008">
            <w:pPr>
              <w:spacing w:after="100" w:lineRule="auto"/>
              <w:rPr>
                <w:sz w:val="19"/>
                <w:szCs w:val="19"/>
              </w:rPr>
            </w:pPr>
            <w:r w:rsidDel="00000000" w:rsidR="00000000" w:rsidRPr="00000000">
              <w:rPr>
                <w:rtl w:val="0"/>
              </w:rPr>
            </w:r>
          </w:p>
          <w:p w:rsidR="00000000" w:rsidDel="00000000" w:rsidP="00000000" w:rsidRDefault="00000000" w:rsidRPr="00000000" w14:paraId="00000009">
            <w:pPr>
              <w:spacing w:after="60" w:lineRule="auto"/>
              <w:rPr/>
            </w:pPr>
            <w:r w:rsidDel="00000000" w:rsidR="00000000" w:rsidRPr="00000000">
              <w:rPr>
                <w:b w:val="1"/>
                <w:bCs w:val="1"/>
                <w:color w:val="1f3864"/>
                <w:sz w:val="22"/>
                <w:szCs w:val="22"/>
                <w:rtl w:val="0"/>
              </w:rPr>
              <w:t xml:space="preserve">How to Use This Survey</w:t>
            </w:r>
            <w:r w:rsidDel="00000000" w:rsidR="00000000" w:rsidRPr="00000000">
              <w:rPr>
                <w:rtl w:val="0"/>
              </w:rPr>
            </w:r>
          </w:p>
          <w:p w:rsidR="00000000" w:rsidDel="00000000" w:rsidP="00000000" w:rsidRDefault="00000000" w:rsidRPr="00000000" w14:paraId="0000000A">
            <w:pPr>
              <w:spacing w:after="40" w:lineRule="auto"/>
              <w:rPr>
                <w:sz w:val="19"/>
                <w:szCs w:val="19"/>
              </w:rPr>
            </w:pPr>
            <w:r w:rsidDel="00000000" w:rsidR="00000000" w:rsidRPr="00000000">
              <w:rPr>
                <w:color w:val="000000"/>
                <w:sz w:val="19"/>
                <w:szCs w:val="19"/>
                <w:rtl w:val="0"/>
              </w:rPr>
              <w:t xml:space="preserve">We recommend completing this </w:t>
            </w:r>
            <w:r w:rsidDel="00000000" w:rsidR="00000000" w:rsidRPr="00000000">
              <w:rPr>
                <w:sz w:val="19"/>
                <w:szCs w:val="19"/>
                <w:rtl w:val="0"/>
              </w:rPr>
              <w:t xml:space="preserve">assessment </w:t>
            </w:r>
            <w:r w:rsidDel="00000000" w:rsidR="00000000" w:rsidRPr="00000000">
              <w:rPr>
                <w:color w:val="000000"/>
                <w:sz w:val="19"/>
                <w:szCs w:val="19"/>
                <w:rtl w:val="0"/>
              </w:rPr>
              <w:t xml:space="preserve">through a structured, cross-functional process with your internal team</w:t>
            </w:r>
            <w:r w:rsidDel="00000000" w:rsidR="00000000" w:rsidRPr="00000000">
              <w:rPr>
                <w:sz w:val="19"/>
                <w:szCs w:val="19"/>
                <w:rtl w:val="0"/>
              </w:rPr>
              <w:t xml:space="preserve">. </w:t>
            </w:r>
            <w:r w:rsidDel="00000000" w:rsidR="00000000" w:rsidRPr="00000000">
              <w:rPr>
                <w:sz w:val="19"/>
                <w:szCs w:val="19"/>
                <w:rtl w:val="0"/>
              </w:rPr>
              <w:t xml:space="preserve">The GOC recommends that you</w:t>
            </w:r>
            <w:r w:rsidDel="00000000" w:rsidR="00000000" w:rsidRPr="00000000">
              <w:rPr>
                <w:b w:val="1"/>
                <w:bCs w:val="1"/>
                <w:sz w:val="19"/>
                <w:szCs w:val="19"/>
                <w:rtl w:val="0"/>
              </w:rPr>
              <w:t xml:space="preserve"> complete this survey as a team</w:t>
            </w:r>
            <w:r w:rsidDel="00000000" w:rsidR="00000000" w:rsidRPr="00000000">
              <w:rPr>
                <w:sz w:val="19"/>
                <w:szCs w:val="19"/>
                <w:rtl w:val="0"/>
              </w:rPr>
              <w:t xml:space="preserve"> with participation from staff including but not limited to your Executive Director or CEO, staff leading your ENOUGH efforts (e.g., ENOUGH Project Director), staff overseeing data and evidence (e.g., Data Manager), and staff overseeing fiscal management (e.g., Fiscal Manager). </w:t>
            </w:r>
            <w:r w:rsidDel="00000000" w:rsidR="00000000" w:rsidRPr="00000000">
              <w:rPr>
                <w:color w:val="000000"/>
                <w:sz w:val="19"/>
                <w:szCs w:val="19"/>
                <w:rtl w:val="0"/>
              </w:rPr>
              <w:t xml:space="preserve">You may also gather perspectives from your technical assistance coa</w:t>
            </w:r>
            <w:r w:rsidDel="00000000" w:rsidR="00000000" w:rsidRPr="00000000">
              <w:rPr>
                <w:sz w:val="19"/>
                <w:szCs w:val="19"/>
                <w:rtl w:val="0"/>
              </w:rPr>
              <w:t xml:space="preserve">ch and from other</w:t>
            </w:r>
            <w:r w:rsidDel="00000000" w:rsidR="00000000" w:rsidRPr="00000000">
              <w:rPr>
                <w:color w:val="000000"/>
                <w:sz w:val="19"/>
                <w:szCs w:val="19"/>
                <w:rtl w:val="0"/>
              </w:rPr>
              <w:t xml:space="preserve"> cross-sector partners. For each statement, select the response that best reflects your partnership's current practice. Use comment boxes to describe successes, examples, or areas where support would be valuable.</w:t>
            </w:r>
            <w:r w:rsidDel="00000000" w:rsidR="00000000" w:rsidRPr="00000000">
              <w:rPr>
                <w:sz w:val="19"/>
                <w:szCs w:val="19"/>
                <w:rtl w:val="0"/>
              </w:rPr>
              <w:t xml:space="preserve"> T</w:t>
            </w:r>
            <w:r w:rsidDel="00000000" w:rsidR="00000000" w:rsidRPr="00000000">
              <w:rPr>
                <w:sz w:val="19"/>
                <w:szCs w:val="19"/>
                <w:rtl w:val="0"/>
              </w:rPr>
              <w:t xml:space="preserve">he GOC encourages Community Quarterbacks to spend </w:t>
            </w:r>
            <w:r w:rsidDel="00000000" w:rsidR="00000000" w:rsidRPr="00000000">
              <w:rPr>
                <w:b w:val="1"/>
                <w:bCs w:val="1"/>
                <w:sz w:val="19"/>
                <w:szCs w:val="19"/>
                <w:rtl w:val="0"/>
              </w:rPr>
              <w:t xml:space="preserve">no more than four hours</w:t>
            </w:r>
            <w:r w:rsidDel="00000000" w:rsidR="00000000" w:rsidRPr="00000000">
              <w:rPr>
                <w:sz w:val="19"/>
                <w:szCs w:val="19"/>
                <w:rtl w:val="0"/>
              </w:rPr>
              <w:t xml:space="preserve"> on this self-assessment. </w:t>
            </w:r>
            <w:r w:rsidDel="00000000" w:rsidR="00000000" w:rsidRPr="00000000">
              <w:rPr>
                <w:rtl w:val="0"/>
              </w:rPr>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sectPr>
          <w:pgSz w:h="15840" w:w="12240" w:orient="portrait"/>
          <w:pgMar w:bottom="1080" w:top="1080" w:left="1080" w:right="1080" w:header="708" w:footer="708"/>
          <w:pgNumType w:start="1"/>
        </w:sectPr>
      </w:pPr>
      <w:r w:rsidDel="00000000" w:rsidR="00000000" w:rsidRPr="00000000">
        <w:rPr>
          <w:rtl w:val="0"/>
        </w:rPr>
      </w:r>
    </w:p>
    <w:p w:rsidR="00000000" w:rsidDel="00000000" w:rsidP="00000000" w:rsidRDefault="00000000" w:rsidRPr="00000000" w14:paraId="0000000E">
      <w:pPr>
        <w:pStyle w:val="Heading3"/>
        <w:rPr>
          <w:b w:val="1"/>
          <w:bCs w:val="1"/>
          <w:color w:val="1f3864"/>
          <w:sz w:val="32"/>
          <w:szCs w:val="32"/>
        </w:rPr>
      </w:pPr>
      <w:bookmarkStart w:colFirst="0" w:colLast="0" w:name="_heading=h.1gtlts6v3k2p" w:id="0"/>
      <w:bookmarkEnd w:id="0"/>
      <w:r w:rsidDel="00000000" w:rsidR="00000000" w:rsidRPr="00000000">
        <w:rPr>
          <w:b w:val="1"/>
          <w:bCs w:val="1"/>
          <w:color w:val="1f3864"/>
          <w:sz w:val="32"/>
          <w:szCs w:val="32"/>
          <w:rtl w:val="0"/>
        </w:rPr>
        <w:t xml:space="preserve">Domain 1: Collaborative Capacity</w:t>
      </w:r>
    </w:p>
    <w:p w:rsidR="00000000" w:rsidDel="00000000" w:rsidP="00000000" w:rsidRDefault="00000000" w:rsidRPr="00000000" w14:paraId="0000000F">
      <w:pPr>
        <w:rPr/>
      </w:pPr>
      <w:r w:rsidDel="00000000" w:rsidR="00000000" w:rsidRPr="00000000">
        <w:rPr>
          <w:rtl w:val="0"/>
        </w:rPr>
      </w:r>
    </w:p>
    <w:tbl>
      <w:tblPr>
        <w:tblStyle w:val="Table2"/>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1"/>
        <w:gridCol w:w="1339"/>
        <w:gridCol w:w="132"/>
        <w:gridCol w:w="1483"/>
        <w:gridCol w:w="1483"/>
        <w:gridCol w:w="1604"/>
        <w:gridCol w:w="458"/>
        <w:gridCol w:w="900"/>
        <w:gridCol w:w="40"/>
        <w:tblGridChange w:id="0">
          <w:tblGrid>
            <w:gridCol w:w="2641"/>
            <w:gridCol w:w="1339"/>
            <w:gridCol w:w="132"/>
            <w:gridCol w:w="1483"/>
            <w:gridCol w:w="1483"/>
            <w:gridCol w:w="1604"/>
            <w:gridCol w:w="458"/>
            <w:gridCol w:w="900"/>
            <w:gridCol w:w="40"/>
          </w:tblGrid>
        </w:tblGridChange>
      </w:tblGrid>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010">
            <w:pPr>
              <w:pStyle w:val="Heading3"/>
              <w:rPr>
                <w:b w:val="1"/>
                <w:bCs w:val="1"/>
                <w:color w:val="1f3864"/>
              </w:rPr>
            </w:pPr>
            <w:r w:rsidDel="00000000" w:rsidR="00000000" w:rsidRPr="00000000">
              <w:rPr>
                <w:b w:val="1"/>
                <w:bCs w:val="1"/>
                <w:color w:val="1f3864"/>
                <w:rtl w:val="0"/>
              </w:rPr>
              <w:t xml:space="preserve">Domain 1: Collaborative Capacity</w:t>
            </w:r>
          </w:p>
          <w:p w:rsidR="00000000" w:rsidDel="00000000" w:rsidP="00000000" w:rsidRDefault="00000000" w:rsidRPr="00000000" w14:paraId="00000011">
            <w:pPr>
              <w:rPr>
                <w:i w:val="1"/>
                <w:iCs w:val="1"/>
                <w:color w:val="1f3864"/>
              </w:rPr>
            </w:pPr>
            <w:r w:rsidDel="00000000" w:rsidR="00000000" w:rsidRPr="00000000">
              <w:rPr>
                <w:i w:val="1"/>
                <w:iCs w:val="1"/>
                <w:color w:val="1f3864"/>
                <w:rtl w:val="0"/>
              </w:rPr>
              <w:t xml:space="preserve">Partnership Strength &amp; Governance</w:t>
            </w:r>
            <w:r w:rsidDel="00000000" w:rsidR="00000000" w:rsidRPr="00000000">
              <w:rPr>
                <w:rtl w:val="0"/>
              </w:rPr>
              <w:t xml:space="preserve">     </w:t>
            </w:r>
            <w:r w:rsidDel="00000000" w:rsidR="00000000" w:rsidRPr="00000000">
              <w:rPr>
                <w:rtl w:val="0"/>
              </w:rPr>
            </w:r>
          </w:p>
        </w:tc>
      </w:tr>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01A">
            <w:pPr>
              <w:pStyle w:val="Heading3"/>
              <w:rPr/>
            </w:pPr>
            <w:r w:rsidDel="00000000" w:rsidR="00000000" w:rsidRPr="00000000">
              <w:rPr>
                <w:b w:val="1"/>
                <w:bCs w:val="1"/>
                <w:rtl w:val="0"/>
              </w:rPr>
              <w:t xml:space="preserve">Establishing Partnership and Governance Structures:</w:t>
            </w:r>
            <w:r w:rsidDel="00000000" w:rsidR="00000000" w:rsidRPr="00000000">
              <w:rPr>
                <w:rtl w:val="0"/>
              </w:rPr>
              <w:t xml:space="preserve"> The following questions focus on the establishment of the partnership and governance structures that are part of your ENOUGH work.</w:t>
            </w:r>
          </w:p>
          <w:p w:rsidR="00000000" w:rsidDel="00000000" w:rsidP="00000000" w:rsidRDefault="00000000" w:rsidRPr="00000000" w14:paraId="0000001B">
            <w:pPr>
              <w:pStyle w:val="Heading3"/>
              <w:rPr/>
            </w:pPr>
            <w:r w:rsidDel="00000000" w:rsidR="00000000" w:rsidRPr="00000000">
              <w:rPr>
                <w:rtl w:val="0"/>
              </w:rPr>
            </w:r>
          </w:p>
          <w:p w:rsidR="00000000" w:rsidDel="00000000" w:rsidP="00000000" w:rsidRDefault="00000000" w:rsidRPr="00000000" w14:paraId="0000001C">
            <w:pPr>
              <w:rPr>
                <w:i w:val="1"/>
                <w:iCs w:val="1"/>
                <w:color w:val="1f3864"/>
                <w:sz w:val="22"/>
                <w:szCs w:val="22"/>
              </w:rPr>
            </w:pPr>
            <w:r w:rsidDel="00000000" w:rsidR="00000000" w:rsidRPr="00000000">
              <w:rPr>
                <w:i w:val="1"/>
                <w:iCs w:val="1"/>
                <w:rtl w:val="0"/>
              </w:rPr>
              <w:t xml:space="preserve">Please select the response that best represents the current state of your organization or partnership.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25">
            <w:pPr>
              <w:spacing w:after="40" w:before="40" w:lineRule="auto"/>
              <w:rPr/>
            </w:pPr>
            <w:r w:rsidDel="00000000" w:rsidR="00000000" w:rsidRPr="00000000">
              <w:rPr>
                <w:b w:val="1"/>
                <w:bCs w:val="1"/>
                <w:color w:val="ffffff"/>
                <w:sz w:val="19"/>
                <w:szCs w:val="19"/>
                <w:rtl w:val="0"/>
              </w:rPr>
              <w:t xml:space="preserve">Practice / Process Statement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26">
            <w:pPr>
              <w:spacing w:after="40" w:before="40" w:lineRule="auto"/>
              <w:jc w:val="center"/>
              <w:rPr/>
            </w:pPr>
            <w:r w:rsidDel="00000000" w:rsidR="00000000" w:rsidRPr="00000000">
              <w:rPr>
                <w:b w:val="1"/>
                <w:bCs w:val="1"/>
                <w:color w:val="ffffff"/>
                <w:sz w:val="18"/>
                <w:szCs w:val="18"/>
                <w:rtl w:val="0"/>
              </w:rPr>
              <w:t xml:space="preserve">Neither planned nor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28">
            <w:pPr>
              <w:spacing w:after="40" w:before="40" w:lineRule="auto"/>
              <w:jc w:val="center"/>
              <w:rPr/>
            </w:pPr>
            <w:r w:rsidDel="00000000" w:rsidR="00000000" w:rsidRPr="00000000">
              <w:rPr>
                <w:b w:val="1"/>
                <w:bCs w:val="1"/>
                <w:color w:val="ffffff"/>
                <w:sz w:val="18"/>
                <w:szCs w:val="18"/>
                <w:rtl w:val="0"/>
              </w:rPr>
              <w:t xml:space="preserve">Planned but not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29">
            <w:pPr>
              <w:spacing w:after="40" w:before="40" w:lineRule="auto"/>
              <w:jc w:val="center"/>
              <w:rPr/>
            </w:pPr>
            <w:r w:rsidDel="00000000" w:rsidR="00000000" w:rsidRPr="00000000">
              <w:rPr>
                <w:b w:val="1"/>
                <w:bCs w:val="1"/>
                <w:color w:val="ffffff"/>
                <w:sz w:val="18"/>
                <w:szCs w:val="18"/>
                <w:rtl w:val="0"/>
              </w:rPr>
              <w:t xml:space="preserve">Partially in place or in process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2A">
            <w:pPr>
              <w:spacing w:after="40" w:before="40" w:lineRule="auto"/>
              <w:jc w:val="center"/>
              <w:rPr/>
            </w:pPr>
            <w:r w:rsidDel="00000000" w:rsidR="00000000" w:rsidRPr="00000000">
              <w:rPr>
                <w:b w:val="1"/>
                <w:bCs w:val="1"/>
                <w:color w:val="ffffff"/>
                <w:sz w:val="18"/>
                <w:szCs w:val="18"/>
                <w:rtl w:val="0"/>
              </w:rPr>
              <w:t xml:space="preserve">Fully in place or complete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1d6f82" w:val="clear"/>
            <w:vAlign w:val="center"/>
          </w:tcPr>
          <w:p w:rsidR="00000000" w:rsidDel="00000000" w:rsidP="00000000" w:rsidRDefault="00000000" w:rsidRPr="00000000" w14:paraId="0000002B">
            <w:pPr>
              <w:spacing w:after="40" w:before="40" w:lineRule="auto"/>
              <w:jc w:val="center"/>
              <w:rPr>
                <w:b w:val="1"/>
                <w:bCs w:val="1"/>
                <w:color w:val="ffffff"/>
                <w:sz w:val="18"/>
                <w:szCs w:val="18"/>
              </w:rPr>
            </w:pPr>
            <w:r w:rsidDel="00000000" w:rsidR="00000000" w:rsidRPr="00000000">
              <w:rPr>
                <w:b w:val="1"/>
                <w:bCs w:val="1"/>
                <w:color w:val="ffffff"/>
                <w:sz w:val="18"/>
                <w:szCs w:val="18"/>
                <w:rtl w:val="0"/>
              </w:rPr>
              <w:t xml:space="preserve">Not sure or not applicable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E">
            <w:pPr>
              <w:spacing w:after="40" w:before="40" w:lineRule="auto"/>
              <w:rPr/>
            </w:pPr>
            <w:r w:rsidDel="00000000" w:rsidR="00000000" w:rsidRPr="00000000">
              <w:rPr>
                <w:b w:val="1"/>
                <w:bCs w:val="1"/>
                <w:color w:val="000000"/>
                <w:sz w:val="19"/>
                <w:szCs w:val="19"/>
                <w:rtl w:val="0"/>
              </w:rPr>
              <w:t xml:space="preserve">1.</w:t>
            </w:r>
            <w:r w:rsidDel="00000000" w:rsidR="00000000" w:rsidRPr="00000000">
              <w:rPr>
                <w:color w:val="000000"/>
                <w:sz w:val="19"/>
                <w:szCs w:val="19"/>
                <w:rtl w:val="0"/>
              </w:rPr>
              <w:t xml:space="preserve"> QB organization has </w:t>
            </w:r>
            <w:r w:rsidDel="00000000" w:rsidR="00000000" w:rsidRPr="00000000">
              <w:rPr>
                <w:b w:val="1"/>
                <w:bCs w:val="1"/>
                <w:color w:val="000000"/>
                <w:sz w:val="19"/>
                <w:szCs w:val="19"/>
                <w:rtl w:val="0"/>
              </w:rPr>
              <w:t xml:space="preserve">capacity and operational infrastructure </w:t>
            </w:r>
            <w:r w:rsidDel="00000000" w:rsidR="00000000" w:rsidRPr="00000000">
              <w:rPr>
                <w:color w:val="000000"/>
                <w:sz w:val="19"/>
                <w:szCs w:val="19"/>
                <w:rtl w:val="0"/>
              </w:rPr>
              <w:t xml:space="preserve">to support partnership management, including financial, data, facilitation, and communications procedures.</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F">
            <w:pPr>
              <w:jc w:val="center"/>
              <w:rPr/>
            </w:pPr>
            <w:sdt>
              <w:sdtPr>
                <w:id w:val="-1568760734"/>
                <w:tag w:val="goog_rdk_0"/>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31">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32">
            <w:pPr>
              <w:jc w:val="center"/>
              <w:rPr>
                <w:highlight w:val="yellow"/>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33">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034">
            <w:pPr>
              <w:jc w:val="center"/>
              <w:rPr>
                <w:sz w:val="28"/>
                <w:szCs w:val="28"/>
              </w:rPr>
            </w:pPr>
            <w:sdt>
              <w:sdtPr>
                <w:id w:val="1721418896"/>
                <w:tag w:val="goog_rdk_1"/>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37">
            <w:pPr>
              <w:spacing w:after="40" w:before="40" w:lineRule="auto"/>
              <w:rPr>
                <w:color w:val="000000"/>
                <w:sz w:val="19"/>
                <w:szCs w:val="19"/>
              </w:rPr>
            </w:pPr>
            <w:r w:rsidDel="00000000" w:rsidR="00000000" w:rsidRPr="00000000">
              <w:rPr>
                <w:b w:val="1"/>
                <w:bCs w:val="1"/>
                <w:color w:val="000000"/>
                <w:sz w:val="19"/>
                <w:szCs w:val="19"/>
                <w:rtl w:val="0"/>
              </w:rPr>
              <w:t xml:space="preserve">2.</w:t>
            </w:r>
            <w:r w:rsidDel="00000000" w:rsidR="00000000" w:rsidRPr="00000000">
              <w:rPr>
                <w:color w:val="000000"/>
                <w:sz w:val="19"/>
                <w:szCs w:val="19"/>
                <w:rtl w:val="0"/>
              </w:rPr>
              <w:t xml:space="preserve"> QB organization has a dedicated staff member who serves as </w:t>
            </w:r>
            <w:r w:rsidDel="00000000" w:rsidR="00000000" w:rsidRPr="00000000">
              <w:rPr>
                <w:b w:val="1"/>
                <w:bCs w:val="1"/>
                <w:color w:val="000000"/>
                <w:sz w:val="19"/>
                <w:szCs w:val="19"/>
                <w:rtl w:val="0"/>
              </w:rPr>
              <w:t xml:space="preserve">ENOUGH Director</w:t>
            </w:r>
            <w:r w:rsidDel="00000000" w:rsidR="00000000" w:rsidRPr="00000000">
              <w:rPr>
                <w:color w:val="000000"/>
                <w:sz w:val="19"/>
                <w:szCs w:val="19"/>
                <w:rtl w:val="0"/>
              </w:rPr>
              <w:t xml:space="preserve">, leading the development and implementation of the Neighborhood Action Plan.</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38">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3A">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3B">
            <w:pPr>
              <w:jc w:val="center"/>
              <w:rPr>
                <w:highlight w:val="yellow"/>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3C">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03D">
            <w:pPr>
              <w:jc w:val="center"/>
              <w:rPr>
                <w:sz w:val="28"/>
                <w:szCs w:val="28"/>
              </w:rPr>
            </w:pPr>
            <w:sdt>
              <w:sdtPr>
                <w:id w:val="-159421118"/>
                <w:tag w:val="goog_rdk_2"/>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40">
            <w:pPr>
              <w:spacing w:after="40" w:before="40" w:lineRule="auto"/>
              <w:rPr>
                <w:color w:val="000000"/>
                <w:sz w:val="19"/>
                <w:szCs w:val="19"/>
              </w:rPr>
            </w:pPr>
            <w:r w:rsidDel="00000000" w:rsidR="00000000" w:rsidRPr="00000000">
              <w:rPr>
                <w:b w:val="1"/>
                <w:bCs w:val="1"/>
                <w:color w:val="000000"/>
                <w:sz w:val="19"/>
                <w:szCs w:val="19"/>
                <w:rtl w:val="0"/>
              </w:rPr>
              <w:t xml:space="preserve">3. </w:t>
            </w:r>
            <w:r w:rsidDel="00000000" w:rsidR="00000000" w:rsidRPr="00000000">
              <w:rPr>
                <w:color w:val="000000"/>
                <w:sz w:val="19"/>
                <w:szCs w:val="19"/>
                <w:rtl w:val="0"/>
              </w:rPr>
              <w:t xml:space="preserve">Partnership has a documented </w:t>
            </w:r>
            <w:r w:rsidDel="00000000" w:rsidR="00000000" w:rsidRPr="00000000">
              <w:rPr>
                <w:b w:val="1"/>
                <w:bCs w:val="1"/>
                <w:color w:val="000000"/>
                <w:sz w:val="19"/>
                <w:szCs w:val="19"/>
                <w:rtl w:val="0"/>
              </w:rPr>
              <w:t xml:space="preserve">governance structure,</w:t>
            </w:r>
            <w:r w:rsidDel="00000000" w:rsidR="00000000" w:rsidRPr="00000000">
              <w:rPr>
                <w:color w:val="000000"/>
                <w:sz w:val="19"/>
                <w:szCs w:val="19"/>
                <w:rtl w:val="0"/>
              </w:rPr>
              <w:t xml:space="preserve"> which describes onboarding and decision-making processes, communication structures, and partner roles and responsibilities.</w:t>
            </w:r>
          </w:p>
        </w:tc>
        <w:tc>
          <w:tcPr>
            <w:gridSpan w:val="2"/>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41">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43">
            <w:pPr>
              <w:jc w:val="center"/>
              <w:rPr>
                <w:highlight w:val="yellow"/>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44">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45">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46">
            <w:pPr>
              <w:jc w:val="center"/>
              <w:rPr>
                <w:sz w:val="28"/>
                <w:szCs w:val="28"/>
              </w:rPr>
            </w:pPr>
            <w:sdt>
              <w:sdtPr>
                <w:id w:val="-974076599"/>
                <w:tag w:val="goog_rdk_3"/>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49">
            <w:pPr>
              <w:spacing w:after="40" w:before="40" w:lineRule="auto"/>
              <w:rPr>
                <w:color w:val="000000"/>
                <w:sz w:val="19"/>
                <w:szCs w:val="19"/>
              </w:rPr>
            </w:pPr>
            <w:r w:rsidDel="00000000" w:rsidR="00000000" w:rsidRPr="00000000">
              <w:rPr>
                <w:b w:val="1"/>
                <w:bCs w:val="1"/>
                <w:color w:val="000000"/>
                <w:sz w:val="19"/>
                <w:szCs w:val="19"/>
                <w:rtl w:val="0"/>
              </w:rPr>
              <w:t xml:space="preserve">4. </w:t>
            </w:r>
            <w:r w:rsidDel="00000000" w:rsidR="00000000" w:rsidRPr="00000000">
              <w:rPr>
                <w:color w:val="000000"/>
                <w:sz w:val="19"/>
                <w:szCs w:val="19"/>
                <w:rtl w:val="0"/>
              </w:rPr>
              <w:t xml:space="preserve">QB and community partners are using </w:t>
            </w:r>
            <w:r w:rsidDel="00000000" w:rsidR="00000000" w:rsidRPr="00000000">
              <w:rPr>
                <w:b w:val="1"/>
                <w:bCs w:val="1"/>
                <w:color w:val="000000"/>
                <w:sz w:val="19"/>
                <w:szCs w:val="19"/>
                <w:rtl w:val="0"/>
              </w:rPr>
              <w:t xml:space="preserve">established decision-making processes </w:t>
            </w:r>
            <w:r w:rsidDel="00000000" w:rsidR="00000000" w:rsidRPr="00000000">
              <w:rPr>
                <w:color w:val="000000"/>
                <w:sz w:val="19"/>
                <w:szCs w:val="19"/>
                <w:rtl w:val="0"/>
              </w:rPr>
              <w:t xml:space="preserve">to agree on strategies to implement across ENOUGH Result Areas.</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4A">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4C">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4D">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4E">
            <w:pPr>
              <w:jc w:val="center"/>
              <w:rPr>
                <w:highlight w:val="yellow"/>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04F">
            <w:pPr>
              <w:jc w:val="center"/>
              <w:rPr>
                <w:sz w:val="28"/>
                <w:szCs w:val="28"/>
              </w:rPr>
            </w:pPr>
            <w:sdt>
              <w:sdtPr>
                <w:id w:val="-255269054"/>
                <w:tag w:val="goog_rdk_4"/>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52">
            <w:pPr>
              <w:spacing w:after="40" w:before="40" w:lineRule="auto"/>
              <w:rPr/>
            </w:pPr>
            <w:r w:rsidDel="00000000" w:rsidR="00000000" w:rsidRPr="00000000">
              <w:rPr>
                <w:b w:val="1"/>
                <w:bCs w:val="1"/>
                <w:color w:val="000000"/>
                <w:sz w:val="19"/>
                <w:szCs w:val="19"/>
                <w:rtl w:val="0"/>
              </w:rPr>
              <w:t xml:space="preserve">5. </w:t>
            </w:r>
            <w:r w:rsidDel="00000000" w:rsidR="00000000" w:rsidRPr="00000000">
              <w:rPr>
                <w:color w:val="000000"/>
                <w:sz w:val="19"/>
                <w:szCs w:val="19"/>
                <w:rtl w:val="0"/>
              </w:rPr>
              <w:t xml:space="preserve">QB organization </w:t>
            </w:r>
            <w:r w:rsidDel="00000000" w:rsidR="00000000" w:rsidRPr="00000000">
              <w:rPr>
                <w:b w:val="1"/>
                <w:bCs w:val="1"/>
                <w:color w:val="000000"/>
                <w:sz w:val="19"/>
                <w:szCs w:val="19"/>
                <w:rtl w:val="0"/>
              </w:rPr>
              <w:t xml:space="preserve">holds regular meetings</w:t>
            </w:r>
            <w:r w:rsidDel="00000000" w:rsidR="00000000" w:rsidRPr="00000000">
              <w:rPr>
                <w:color w:val="000000"/>
                <w:sz w:val="19"/>
                <w:szCs w:val="19"/>
                <w:rtl w:val="0"/>
              </w:rPr>
              <w:t xml:space="preserve"> with community partners, Local Management Boards, and state agencies to coordinate ENOUGH activities.</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53">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55">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56">
            <w:pPr>
              <w:jc w:val="center"/>
              <w:rPr>
                <w:highlight w:val="yellow"/>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57">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58">
            <w:pPr>
              <w:jc w:val="center"/>
              <w:rPr>
                <w:sz w:val="28"/>
                <w:szCs w:val="28"/>
              </w:rPr>
            </w:pPr>
            <w:sdt>
              <w:sdtPr>
                <w:id w:val="-623304142"/>
                <w:tag w:val="goog_rdk_5"/>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5B">
            <w:pPr>
              <w:spacing w:after="40" w:before="40" w:lineRule="auto"/>
              <w:rPr>
                <w:color w:val="000000"/>
                <w:sz w:val="19"/>
                <w:szCs w:val="19"/>
              </w:rPr>
            </w:pPr>
            <w:r w:rsidDel="00000000" w:rsidR="00000000" w:rsidRPr="00000000">
              <w:rPr>
                <w:b w:val="1"/>
                <w:bCs w:val="1"/>
                <w:color w:val="000000"/>
                <w:sz w:val="19"/>
                <w:szCs w:val="19"/>
                <w:rtl w:val="0"/>
              </w:rPr>
              <w:t xml:space="preserve">6. Partnership agreements</w:t>
            </w:r>
            <w:r w:rsidDel="00000000" w:rsidR="00000000" w:rsidRPr="00000000">
              <w:rPr>
                <w:color w:val="000000"/>
                <w:sz w:val="19"/>
                <w:szCs w:val="19"/>
                <w:rtl w:val="0"/>
              </w:rPr>
              <w:t xml:space="preserve"> have been created with 5+ cross-sector partners, including required core partners (local community school, at least one local government partner, and at least one community partner).</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5C">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5E">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5F">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60">
            <w:pPr>
              <w:jc w:val="center"/>
              <w:rPr>
                <w:highlight w:val="yellow"/>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061">
            <w:pPr>
              <w:jc w:val="center"/>
              <w:rPr>
                <w:sz w:val="28"/>
                <w:szCs w:val="28"/>
              </w:rPr>
            </w:pPr>
            <w:sdt>
              <w:sdtPr>
                <w:id w:val="-491965720"/>
                <w:tag w:val="goog_rdk_6"/>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4">
            <w:pPr>
              <w:spacing w:after="40" w:before="40" w:lineRule="auto"/>
              <w:rPr/>
            </w:pPr>
            <w:r w:rsidDel="00000000" w:rsidR="00000000" w:rsidRPr="00000000">
              <w:rPr>
                <w:b w:val="1"/>
                <w:bCs w:val="1"/>
                <w:color w:val="000000"/>
                <w:sz w:val="19"/>
                <w:szCs w:val="19"/>
                <w:rtl w:val="0"/>
              </w:rPr>
              <w:t xml:space="preserve">7. </w:t>
            </w:r>
            <w:r w:rsidDel="00000000" w:rsidR="00000000" w:rsidRPr="00000000">
              <w:rPr>
                <w:color w:val="000000"/>
                <w:sz w:val="19"/>
                <w:szCs w:val="19"/>
                <w:rtl w:val="0"/>
              </w:rPr>
              <w:t xml:space="preserve">QB organization has implemented a </w:t>
            </w:r>
            <w:r w:rsidDel="00000000" w:rsidR="00000000" w:rsidRPr="00000000">
              <w:rPr>
                <w:b w:val="1"/>
                <w:bCs w:val="1"/>
                <w:color w:val="000000"/>
                <w:sz w:val="19"/>
                <w:szCs w:val="19"/>
                <w:rtl w:val="0"/>
              </w:rPr>
              <w:t xml:space="preserve">partnership capacity gap assessment</w:t>
            </w:r>
            <w:r w:rsidDel="00000000" w:rsidR="00000000" w:rsidRPr="00000000">
              <w:rPr>
                <w:color w:val="000000"/>
                <w:sz w:val="19"/>
                <w:szCs w:val="19"/>
                <w:rtl w:val="0"/>
              </w:rPr>
              <w:t xml:space="preserve"> and identified additional partners and/or expertise at the neighborhood, city, state, or </w:t>
            </w:r>
            <w:r w:rsidDel="00000000" w:rsidR="00000000" w:rsidRPr="00000000">
              <w:rPr>
                <w:sz w:val="19"/>
                <w:szCs w:val="19"/>
                <w:rtl w:val="0"/>
              </w:rPr>
              <w:t xml:space="preserve">federal level </w:t>
            </w:r>
            <w:r w:rsidDel="00000000" w:rsidR="00000000" w:rsidRPr="00000000">
              <w:rPr>
                <w:color w:val="000000"/>
                <w:sz w:val="19"/>
                <w:szCs w:val="19"/>
                <w:rtl w:val="0"/>
              </w:rPr>
              <w:t xml:space="preserve">needed to address gaps in their ability to </w:t>
            </w:r>
            <w:r w:rsidDel="00000000" w:rsidR="00000000" w:rsidRPr="00000000">
              <w:rPr>
                <w:sz w:val="19"/>
                <w:szCs w:val="19"/>
                <w:rtl w:val="0"/>
              </w:rPr>
              <w:t xml:space="preserve">pursue change in the community.</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5">
            <w:pPr>
              <w:jc w:val="center"/>
              <w:rPr>
                <w:highlight w:val="yellow"/>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7">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8">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9">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06A">
            <w:pPr>
              <w:jc w:val="center"/>
              <w:rPr>
                <w:sz w:val="28"/>
                <w:szCs w:val="28"/>
              </w:rPr>
            </w:pPr>
            <w:sdt>
              <w:sdtPr>
                <w:id w:val="12913656"/>
                <w:tag w:val="goog_rdk_7"/>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gridSpan w:val="9"/>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160.0" w:type="dxa"/>
              <w:right w:w="120.0" w:type="dxa"/>
            </w:tcMar>
          </w:tcPr>
          <w:p w:rsidR="00000000" w:rsidDel="00000000" w:rsidP="00000000" w:rsidRDefault="00000000" w:rsidRPr="00000000" w14:paraId="0000006D">
            <w:pPr>
              <w:spacing w:after="120" w:before="40" w:lineRule="auto"/>
              <w:rPr/>
            </w:pPr>
            <w:r w:rsidDel="00000000" w:rsidR="00000000" w:rsidRPr="00000000">
              <w:rPr>
                <w:b w:val="1"/>
                <w:bCs w:val="1"/>
                <w:rtl w:val="0"/>
              </w:rPr>
              <w:t xml:space="preserve">8. OPTIONAL:</w:t>
            </w:r>
            <w:r w:rsidDel="00000000" w:rsidR="00000000" w:rsidRPr="00000000">
              <w:rPr>
                <w:rtl w:val="0"/>
              </w:rPr>
              <w:t xml:space="preserve"> (Comment box, 250 word limit): What </w:t>
            </w:r>
            <w:r w:rsidDel="00000000" w:rsidR="00000000" w:rsidRPr="00000000">
              <w:rPr>
                <w:b w:val="1"/>
                <w:bCs w:val="1"/>
                <w:rtl w:val="0"/>
              </w:rPr>
              <w:t xml:space="preserve">successes</w:t>
            </w:r>
            <w:r w:rsidDel="00000000" w:rsidR="00000000" w:rsidRPr="00000000">
              <w:rPr>
                <w:rtl w:val="0"/>
              </w:rPr>
              <w:t xml:space="preserve"> would you highlight in your work so far in establishing partnership and governance structures?</w:t>
            </w:r>
          </w:p>
          <w:p w:rsidR="00000000" w:rsidDel="00000000" w:rsidP="00000000" w:rsidRDefault="00000000" w:rsidRPr="00000000" w14:paraId="0000006E">
            <w:pPr>
              <w:spacing w:after="120" w:before="40" w:lineRule="auto"/>
              <w:rPr/>
            </w:pPr>
            <w:r w:rsidDel="00000000" w:rsidR="00000000" w:rsidRPr="00000000">
              <w:rPr>
                <w:b w:val="1"/>
                <w:bCs w:val="1"/>
                <w:rtl w:val="0"/>
              </w:rPr>
              <w:t xml:space="preserve">9. OPTIONAL:</w:t>
            </w:r>
            <w:r w:rsidDel="00000000" w:rsidR="00000000" w:rsidRPr="00000000">
              <w:rPr>
                <w:rtl w:val="0"/>
              </w:rPr>
              <w:t xml:space="preserve"> (Comment box, 250 word limit) What </w:t>
            </w:r>
            <w:r w:rsidDel="00000000" w:rsidR="00000000" w:rsidRPr="00000000">
              <w:rPr>
                <w:b w:val="1"/>
                <w:bCs w:val="1"/>
                <w:rtl w:val="0"/>
              </w:rPr>
              <w:t xml:space="preserve">challenges or barriers</w:t>
            </w:r>
            <w:r w:rsidDel="00000000" w:rsidR="00000000" w:rsidRPr="00000000">
              <w:rPr>
                <w:rtl w:val="0"/>
              </w:rPr>
              <w:t xml:space="preserve"> have you encountered so far in your work establishing partnership and governance structures?</w:t>
            </w:r>
          </w:p>
          <w:p w:rsidR="00000000" w:rsidDel="00000000" w:rsidP="00000000" w:rsidRDefault="00000000" w:rsidRPr="00000000" w14:paraId="0000006F">
            <w:pPr>
              <w:spacing w:after="120" w:before="40" w:lineRule="auto"/>
              <w:rPr>
                <w:b w:val="1"/>
                <w:bCs w:val="1"/>
                <w:i w:val="1"/>
                <w:iCs w:val="1"/>
                <w:color w:val="555555"/>
                <w:sz w:val="18"/>
                <w:szCs w:val="18"/>
              </w:rPr>
            </w:pPr>
            <w:r w:rsidDel="00000000" w:rsidR="00000000" w:rsidRPr="00000000">
              <w:rPr>
                <w:color w:val="000000"/>
                <w:sz w:val="18"/>
                <w:szCs w:val="18"/>
                <w:rtl w:val="0"/>
              </w:rPr>
              <w:t xml:space="preserve"> </w:t>
            </w:r>
            <w:r w:rsidDel="00000000" w:rsidR="00000000" w:rsidRPr="00000000">
              <w:rPr>
                <w:rtl w:val="0"/>
              </w:rPr>
            </w:r>
          </w:p>
        </w:tc>
      </w:tr>
    </w:tbl>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tbl>
      <w:tblPr>
        <w:tblStyle w:val="Table3"/>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1"/>
        <w:gridCol w:w="1339"/>
        <w:gridCol w:w="132"/>
        <w:gridCol w:w="1483"/>
        <w:gridCol w:w="1483"/>
        <w:gridCol w:w="1604"/>
        <w:gridCol w:w="458"/>
        <w:gridCol w:w="900"/>
        <w:gridCol w:w="40"/>
        <w:tblGridChange w:id="0">
          <w:tblGrid>
            <w:gridCol w:w="2641"/>
            <w:gridCol w:w="1339"/>
            <w:gridCol w:w="132"/>
            <w:gridCol w:w="1483"/>
            <w:gridCol w:w="1483"/>
            <w:gridCol w:w="1604"/>
            <w:gridCol w:w="458"/>
            <w:gridCol w:w="900"/>
            <w:gridCol w:w="40"/>
          </w:tblGrid>
        </w:tblGridChange>
      </w:tblGrid>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07A">
            <w:pPr>
              <w:pStyle w:val="Heading3"/>
              <w:rPr>
                <w:b w:val="1"/>
                <w:bCs w:val="1"/>
                <w:color w:val="1f3864"/>
              </w:rPr>
            </w:pPr>
            <w:bookmarkStart w:colFirst="0" w:colLast="0" w:name="_heading=h.4c9imjaoiv2w" w:id="1"/>
            <w:bookmarkEnd w:id="1"/>
            <w:r w:rsidDel="00000000" w:rsidR="00000000" w:rsidRPr="00000000">
              <w:rPr>
                <w:b w:val="1"/>
                <w:bCs w:val="1"/>
                <w:color w:val="1f3864"/>
                <w:rtl w:val="0"/>
              </w:rPr>
              <w:t xml:space="preserve">Domain 1: Collaborative Capacity</w:t>
            </w:r>
          </w:p>
          <w:p w:rsidR="00000000" w:rsidDel="00000000" w:rsidP="00000000" w:rsidRDefault="00000000" w:rsidRPr="00000000" w14:paraId="0000007B">
            <w:pPr>
              <w:rPr>
                <w:i w:val="1"/>
                <w:iCs w:val="1"/>
                <w:color w:val="1f3864"/>
              </w:rPr>
            </w:pPr>
            <w:r w:rsidDel="00000000" w:rsidR="00000000" w:rsidRPr="00000000">
              <w:rPr>
                <w:i w:val="1"/>
                <w:iCs w:val="1"/>
                <w:color w:val="1f3864"/>
                <w:rtl w:val="0"/>
              </w:rPr>
              <w:t xml:space="preserve">Partnership Alignment &amp; Accountability</w:t>
            </w:r>
          </w:p>
        </w:tc>
      </w:tr>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084">
            <w:pPr>
              <w:pStyle w:val="Heading3"/>
              <w:rPr/>
            </w:pPr>
            <w:r w:rsidDel="00000000" w:rsidR="00000000" w:rsidRPr="00000000">
              <w:rPr>
                <w:b w:val="1"/>
                <w:bCs w:val="1"/>
                <w:rtl w:val="0"/>
              </w:rPr>
              <w:t xml:space="preserve">Needs Assessment, Asset Mapping and Neighborhood Action Planning:</w:t>
            </w:r>
            <w:r w:rsidDel="00000000" w:rsidR="00000000" w:rsidRPr="00000000">
              <w:rPr>
                <w:rtl w:val="0"/>
              </w:rPr>
              <w:t xml:space="preserve"> The following questions focus on your partnership’s progress toward needs assessment, asset mapping, and the development of your Neighborhood Action Plan.</w:t>
            </w:r>
          </w:p>
          <w:p w:rsidR="00000000" w:rsidDel="00000000" w:rsidP="00000000" w:rsidRDefault="00000000" w:rsidRPr="00000000" w14:paraId="00000085">
            <w:pPr>
              <w:pStyle w:val="Heading3"/>
              <w:rPr/>
            </w:pPr>
            <w:bookmarkStart w:colFirst="0" w:colLast="0" w:name="_heading=h.v0lvse9zjr4n" w:id="2"/>
            <w:bookmarkEnd w:id="2"/>
            <w:r w:rsidDel="00000000" w:rsidR="00000000" w:rsidRPr="00000000">
              <w:rPr>
                <w:rtl w:val="0"/>
              </w:rPr>
            </w:r>
          </w:p>
          <w:p w:rsidR="00000000" w:rsidDel="00000000" w:rsidP="00000000" w:rsidRDefault="00000000" w:rsidRPr="00000000" w14:paraId="00000086">
            <w:pPr>
              <w:rPr>
                <w:b w:val="1"/>
                <w:bCs w:val="1"/>
                <w:i w:val="1"/>
                <w:iCs w:val="1"/>
                <w:color w:val="1f3864"/>
                <w:sz w:val="22"/>
                <w:szCs w:val="22"/>
              </w:rPr>
            </w:pPr>
            <w:r w:rsidDel="00000000" w:rsidR="00000000" w:rsidRPr="00000000">
              <w:rPr>
                <w:i w:val="1"/>
                <w:iCs w:val="1"/>
                <w:rtl w:val="0"/>
              </w:rPr>
              <w:t xml:space="preserve">Please select the response that best represents the current state of your organization or partnership.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8F">
            <w:pPr>
              <w:spacing w:after="40" w:before="40" w:lineRule="auto"/>
              <w:rPr/>
            </w:pPr>
            <w:r w:rsidDel="00000000" w:rsidR="00000000" w:rsidRPr="00000000">
              <w:rPr>
                <w:b w:val="1"/>
                <w:bCs w:val="1"/>
                <w:color w:val="ffffff"/>
                <w:sz w:val="19"/>
                <w:szCs w:val="19"/>
                <w:rtl w:val="0"/>
              </w:rPr>
              <w:t xml:space="preserve">Practice / Process Statement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90">
            <w:pPr>
              <w:spacing w:after="40" w:before="40" w:lineRule="auto"/>
              <w:jc w:val="center"/>
              <w:rPr/>
            </w:pPr>
            <w:r w:rsidDel="00000000" w:rsidR="00000000" w:rsidRPr="00000000">
              <w:rPr>
                <w:b w:val="1"/>
                <w:bCs w:val="1"/>
                <w:color w:val="ffffff"/>
                <w:sz w:val="18"/>
                <w:szCs w:val="18"/>
                <w:rtl w:val="0"/>
              </w:rPr>
              <w:t xml:space="preserve">Neither planned nor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92">
            <w:pPr>
              <w:spacing w:after="40" w:before="40" w:lineRule="auto"/>
              <w:jc w:val="center"/>
              <w:rPr/>
            </w:pPr>
            <w:r w:rsidDel="00000000" w:rsidR="00000000" w:rsidRPr="00000000">
              <w:rPr>
                <w:b w:val="1"/>
                <w:bCs w:val="1"/>
                <w:color w:val="ffffff"/>
                <w:sz w:val="18"/>
                <w:szCs w:val="18"/>
                <w:rtl w:val="0"/>
              </w:rPr>
              <w:t xml:space="preserve">Planned but not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93">
            <w:pPr>
              <w:spacing w:after="40" w:before="40" w:lineRule="auto"/>
              <w:jc w:val="center"/>
              <w:rPr/>
            </w:pPr>
            <w:r w:rsidDel="00000000" w:rsidR="00000000" w:rsidRPr="00000000">
              <w:rPr>
                <w:b w:val="1"/>
                <w:bCs w:val="1"/>
                <w:color w:val="ffffff"/>
                <w:sz w:val="18"/>
                <w:szCs w:val="18"/>
                <w:rtl w:val="0"/>
              </w:rPr>
              <w:t xml:space="preserve">Partially in place or in process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094">
            <w:pPr>
              <w:spacing w:after="40" w:before="40" w:lineRule="auto"/>
              <w:jc w:val="center"/>
              <w:rPr/>
            </w:pPr>
            <w:r w:rsidDel="00000000" w:rsidR="00000000" w:rsidRPr="00000000">
              <w:rPr>
                <w:b w:val="1"/>
                <w:bCs w:val="1"/>
                <w:color w:val="ffffff"/>
                <w:sz w:val="18"/>
                <w:szCs w:val="18"/>
                <w:rtl w:val="0"/>
              </w:rPr>
              <w:t xml:space="preserve">Fully in place or complete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1d6f82" w:val="clear"/>
            <w:vAlign w:val="center"/>
          </w:tcPr>
          <w:p w:rsidR="00000000" w:rsidDel="00000000" w:rsidP="00000000" w:rsidRDefault="00000000" w:rsidRPr="00000000" w14:paraId="00000095">
            <w:pPr>
              <w:spacing w:after="40" w:before="40" w:lineRule="auto"/>
              <w:jc w:val="center"/>
              <w:rPr>
                <w:b w:val="1"/>
                <w:bCs w:val="1"/>
                <w:color w:val="ffffff"/>
                <w:sz w:val="18"/>
                <w:szCs w:val="18"/>
              </w:rPr>
            </w:pPr>
            <w:r w:rsidDel="00000000" w:rsidR="00000000" w:rsidRPr="00000000">
              <w:rPr>
                <w:b w:val="1"/>
                <w:bCs w:val="1"/>
                <w:color w:val="ffffff"/>
                <w:sz w:val="18"/>
                <w:szCs w:val="18"/>
                <w:rtl w:val="0"/>
              </w:rPr>
              <w:t xml:space="preserve">Not sure or not applicable</w:t>
            </w:r>
          </w:p>
          <w:p w:rsidR="00000000" w:rsidDel="00000000" w:rsidP="00000000" w:rsidRDefault="00000000" w:rsidRPr="00000000" w14:paraId="00000096">
            <w:pPr>
              <w:spacing w:after="40" w:before="40" w:lineRule="auto"/>
              <w:jc w:val="center"/>
              <w:rPr>
                <w:b w:val="1"/>
                <w:bCs w:val="1"/>
                <w:color w:val="ffffff"/>
                <w:sz w:val="18"/>
                <w:szCs w:val="18"/>
              </w:rPr>
            </w:pP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9">
            <w:pPr>
              <w:spacing w:after="40" w:before="40" w:lineRule="auto"/>
              <w:rPr/>
            </w:pPr>
            <w:r w:rsidDel="00000000" w:rsidR="00000000" w:rsidRPr="00000000">
              <w:rPr>
                <w:b w:val="1"/>
                <w:bCs w:val="1"/>
                <w:sz w:val="19"/>
                <w:szCs w:val="19"/>
                <w:rtl w:val="0"/>
              </w:rPr>
              <w:t xml:space="preserve">10. </w:t>
            </w:r>
            <w:r w:rsidDel="00000000" w:rsidR="00000000" w:rsidRPr="00000000">
              <w:rPr>
                <w:sz w:val="19"/>
                <w:szCs w:val="19"/>
                <w:rtl w:val="0"/>
              </w:rPr>
              <w:t xml:space="preserve">Partnership has identified</w:t>
            </w:r>
            <w:r w:rsidDel="00000000" w:rsidR="00000000" w:rsidRPr="00000000">
              <w:rPr>
                <w:b w:val="1"/>
                <w:bCs w:val="1"/>
                <w:sz w:val="19"/>
                <w:szCs w:val="19"/>
                <w:rtl w:val="0"/>
              </w:rPr>
              <w:t xml:space="preserve"> potential barriers</w:t>
            </w:r>
            <w:r w:rsidDel="00000000" w:rsidR="00000000" w:rsidRPr="00000000">
              <w:rPr>
                <w:sz w:val="19"/>
                <w:szCs w:val="19"/>
                <w:rtl w:val="0"/>
              </w:rPr>
              <w:t xml:space="preserve"> to Needs Assessment and Asset Mapping and </w:t>
            </w:r>
            <w:r w:rsidDel="00000000" w:rsidR="00000000" w:rsidRPr="00000000">
              <w:rPr>
                <w:b w:val="1"/>
                <w:bCs w:val="1"/>
                <w:sz w:val="19"/>
                <w:szCs w:val="19"/>
                <w:rtl w:val="0"/>
              </w:rPr>
              <w:t xml:space="preserve">documented strategies to address them</w:t>
            </w:r>
            <w:r w:rsidDel="00000000" w:rsidR="00000000" w:rsidRPr="00000000">
              <w:rPr>
                <w:sz w:val="19"/>
                <w:szCs w:val="19"/>
                <w:rtl w:val="0"/>
              </w:rPr>
              <w:t xml:space="preserve">.</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A">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C">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D">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E">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09F">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2">
            <w:pPr>
              <w:spacing w:after="40" w:before="40" w:lineRule="auto"/>
              <w:rPr>
                <w:sz w:val="19"/>
                <w:szCs w:val="19"/>
              </w:rPr>
            </w:pPr>
            <w:r w:rsidDel="00000000" w:rsidR="00000000" w:rsidRPr="00000000">
              <w:rPr>
                <w:b w:val="1"/>
                <w:bCs w:val="1"/>
                <w:sz w:val="19"/>
                <w:szCs w:val="19"/>
                <w:rtl w:val="0"/>
              </w:rPr>
              <w:t xml:space="preserve">11. </w:t>
            </w:r>
            <w:r w:rsidDel="00000000" w:rsidR="00000000" w:rsidRPr="00000000">
              <w:rPr>
                <w:sz w:val="19"/>
                <w:szCs w:val="19"/>
                <w:rtl w:val="0"/>
              </w:rPr>
              <w:t xml:space="preserve">Partnership has analyzed data on the community to </w:t>
            </w:r>
            <w:r w:rsidDel="00000000" w:rsidR="00000000" w:rsidRPr="00000000">
              <w:rPr>
                <w:b w:val="1"/>
                <w:bCs w:val="1"/>
                <w:sz w:val="19"/>
                <w:szCs w:val="19"/>
                <w:rtl w:val="0"/>
              </w:rPr>
              <w:t xml:space="preserve">inform a Needs Assessment and Asset Map</w:t>
            </w:r>
            <w:r w:rsidDel="00000000" w:rsidR="00000000" w:rsidRPr="00000000">
              <w:rPr>
                <w:sz w:val="19"/>
                <w:szCs w:val="19"/>
                <w:rtl w:val="0"/>
              </w:rPr>
              <w:t xml:space="preserve"> across all four ENOUGH Result Areas, including Blueprint for Maryland’s Future CPGs, existing school needs assessments, and other community planning documents.</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3">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5">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6">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7">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0A8">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B">
            <w:pPr>
              <w:spacing w:after="40" w:before="40" w:lineRule="auto"/>
              <w:rPr>
                <w:sz w:val="19"/>
                <w:szCs w:val="19"/>
              </w:rPr>
            </w:pPr>
            <w:r w:rsidDel="00000000" w:rsidR="00000000" w:rsidRPr="00000000">
              <w:rPr>
                <w:sz w:val="19"/>
                <w:szCs w:val="19"/>
                <w:rtl w:val="0"/>
              </w:rPr>
              <w:t xml:space="preserve">12. Partnership understands </w:t>
            </w:r>
            <w:r w:rsidDel="00000000" w:rsidR="00000000" w:rsidRPr="00000000">
              <w:rPr>
                <w:b w:val="1"/>
                <w:bCs w:val="1"/>
                <w:sz w:val="19"/>
                <w:szCs w:val="19"/>
                <w:rtl w:val="0"/>
              </w:rPr>
              <w:t xml:space="preserve">evidence-based strategies, evidence-informed strategies, and randomized controlled trials (RCTs) </w:t>
            </w:r>
            <w:r w:rsidDel="00000000" w:rsidR="00000000" w:rsidRPr="00000000">
              <w:rPr>
                <w:sz w:val="19"/>
                <w:szCs w:val="19"/>
                <w:rtl w:val="0"/>
              </w:rPr>
              <w:t xml:space="preserve">related to their issue areas.</w:t>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C">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E">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F">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0">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0B1">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0B4">
            <w:pPr>
              <w:spacing w:after="40" w:before="40" w:lineRule="auto"/>
              <w:rPr>
                <w:sz w:val="19"/>
                <w:szCs w:val="19"/>
              </w:rPr>
            </w:pPr>
            <w:r w:rsidDel="00000000" w:rsidR="00000000" w:rsidRPr="00000000">
              <w:rPr>
                <w:sz w:val="19"/>
                <w:szCs w:val="19"/>
                <w:rtl w:val="0"/>
              </w:rPr>
              <w:t xml:space="preserve">13. Partnership has assessed how</w:t>
            </w:r>
            <w:r w:rsidDel="00000000" w:rsidR="00000000" w:rsidRPr="00000000">
              <w:rPr>
                <w:b w:val="1"/>
                <w:bCs w:val="1"/>
                <w:sz w:val="19"/>
                <w:szCs w:val="19"/>
                <w:rtl w:val="0"/>
              </w:rPr>
              <w:t xml:space="preserve"> power structures and resource flows</w:t>
            </w:r>
            <w:r w:rsidDel="00000000" w:rsidR="00000000" w:rsidRPr="00000000">
              <w:rPr>
                <w:sz w:val="19"/>
                <w:szCs w:val="19"/>
                <w:rtl w:val="0"/>
              </w:rPr>
              <w:t xml:space="preserve"> will impact strategy development and implementation.</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B5">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B7">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B8">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B9">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0BA">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BD">
            <w:pPr>
              <w:spacing w:after="40" w:before="40" w:lineRule="auto"/>
              <w:rPr>
                <w:sz w:val="19"/>
                <w:szCs w:val="19"/>
              </w:rPr>
            </w:pPr>
            <w:r w:rsidDel="00000000" w:rsidR="00000000" w:rsidRPr="00000000">
              <w:rPr>
                <w:b w:val="1"/>
                <w:bCs w:val="1"/>
                <w:sz w:val="19"/>
                <w:szCs w:val="19"/>
                <w:rtl w:val="0"/>
              </w:rPr>
              <w:t xml:space="preserve">14. </w:t>
            </w:r>
            <w:r w:rsidDel="00000000" w:rsidR="00000000" w:rsidRPr="00000000">
              <w:rPr>
                <w:sz w:val="19"/>
                <w:szCs w:val="19"/>
                <w:rtl w:val="0"/>
              </w:rPr>
              <w:t xml:space="preserve">Community residents with lived experience </w:t>
            </w:r>
            <w:r w:rsidDel="00000000" w:rsidR="00000000" w:rsidRPr="00000000">
              <w:rPr>
                <w:b w:val="1"/>
                <w:bCs w:val="1"/>
                <w:sz w:val="19"/>
                <w:szCs w:val="19"/>
                <w:rtl w:val="0"/>
              </w:rPr>
              <w:t xml:space="preserve">actively participate in Needs Assessment and Asset Mapping </w:t>
            </w:r>
            <w:r w:rsidDel="00000000" w:rsidR="00000000" w:rsidRPr="00000000">
              <w:rPr>
                <w:sz w:val="19"/>
                <w:szCs w:val="19"/>
                <w:rtl w:val="0"/>
              </w:rPr>
              <w:t xml:space="preserve">processes.</w:t>
            </w:r>
          </w:p>
        </w:tc>
        <w:tc>
          <w:tcPr>
            <w:gridSpan w:val="2"/>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BE">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C0">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C1">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C2">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C3">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6">
            <w:pPr>
              <w:spacing w:after="40" w:before="40" w:lineRule="auto"/>
              <w:rPr>
                <w:b w:val="1"/>
                <w:bCs w:val="1"/>
                <w:sz w:val="19"/>
                <w:szCs w:val="19"/>
              </w:rPr>
            </w:pPr>
            <w:r w:rsidDel="00000000" w:rsidR="00000000" w:rsidRPr="00000000">
              <w:rPr>
                <w:b w:val="1"/>
                <w:bCs w:val="1"/>
                <w:sz w:val="19"/>
                <w:szCs w:val="19"/>
                <w:rtl w:val="0"/>
              </w:rPr>
              <w:t xml:space="preserve">15. </w:t>
            </w:r>
            <w:r w:rsidDel="00000000" w:rsidR="00000000" w:rsidRPr="00000000">
              <w:rPr>
                <w:sz w:val="19"/>
                <w:szCs w:val="19"/>
                <w:rtl w:val="0"/>
              </w:rPr>
              <w:t xml:space="preserve">The partnership has completed an</w:t>
            </w:r>
            <w:r w:rsidDel="00000000" w:rsidR="00000000" w:rsidRPr="00000000">
              <w:rPr>
                <w:b w:val="1"/>
                <w:bCs w:val="1"/>
                <w:sz w:val="19"/>
                <w:szCs w:val="19"/>
                <w:rtl w:val="0"/>
              </w:rPr>
              <w:t xml:space="preserve"> ENOUGH Needs Assessment and Asset Map </w:t>
            </w:r>
            <w:r w:rsidDel="00000000" w:rsidR="00000000" w:rsidRPr="00000000">
              <w:rPr>
                <w:sz w:val="19"/>
                <w:szCs w:val="19"/>
                <w:rtl w:val="0"/>
              </w:rPr>
              <w:t xml:space="preserve">across all four Result Areas.</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7">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9">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A">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B">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0CC">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tcPr>
          <w:p w:rsidR="00000000" w:rsidDel="00000000" w:rsidP="00000000" w:rsidRDefault="00000000" w:rsidRPr="00000000" w14:paraId="000000CF">
            <w:pPr>
              <w:spacing w:after="40" w:before="40" w:lineRule="auto"/>
              <w:rPr>
                <w:sz w:val="19"/>
                <w:szCs w:val="19"/>
              </w:rPr>
            </w:pPr>
            <w:r w:rsidDel="00000000" w:rsidR="00000000" w:rsidRPr="00000000">
              <w:rPr>
                <w:b w:val="1"/>
                <w:bCs w:val="1"/>
                <w:sz w:val="19"/>
                <w:szCs w:val="19"/>
                <w:rtl w:val="0"/>
              </w:rPr>
              <w:t xml:space="preserve">16. </w:t>
            </w:r>
            <w:r w:rsidDel="00000000" w:rsidR="00000000" w:rsidRPr="00000000">
              <w:rPr>
                <w:sz w:val="19"/>
                <w:szCs w:val="19"/>
                <w:rtl w:val="0"/>
              </w:rPr>
              <w:t xml:space="preserve">The partnership has </w:t>
            </w:r>
            <w:r w:rsidDel="00000000" w:rsidR="00000000" w:rsidRPr="00000000">
              <w:rPr>
                <w:b w:val="1"/>
                <w:bCs w:val="1"/>
                <w:sz w:val="19"/>
                <w:szCs w:val="19"/>
                <w:rtl w:val="0"/>
              </w:rPr>
              <w:t xml:space="preserve">translated Needs Assessment and Asset Mapping findings into priorities</w:t>
            </w:r>
            <w:r w:rsidDel="00000000" w:rsidR="00000000" w:rsidRPr="00000000">
              <w:rPr>
                <w:sz w:val="19"/>
                <w:szCs w:val="19"/>
                <w:rtl w:val="0"/>
              </w:rPr>
              <w:t xml:space="preserve">, each tied to clearly defined outcome indicators with baseline data, organized by ENOUGH Result Area. </w:t>
            </w:r>
          </w:p>
        </w:tc>
        <w:tc>
          <w:tcPr>
            <w:gridSpan w:val="2"/>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D0">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D2">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D3">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0D4">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D5">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D8">
            <w:pPr>
              <w:spacing w:after="40" w:before="40" w:lineRule="auto"/>
              <w:rPr/>
            </w:pPr>
            <w:r w:rsidDel="00000000" w:rsidR="00000000" w:rsidRPr="00000000">
              <w:rPr>
                <w:b w:val="1"/>
                <w:bCs w:val="1"/>
                <w:rtl w:val="0"/>
              </w:rPr>
              <w:t xml:space="preserve">17. </w:t>
            </w:r>
            <w:r w:rsidDel="00000000" w:rsidR="00000000" w:rsidRPr="00000000">
              <w:rPr>
                <w:rtl w:val="0"/>
              </w:rPr>
              <w:t xml:space="preserve">Partnership has developed a </w:t>
            </w:r>
            <w:r w:rsidDel="00000000" w:rsidR="00000000" w:rsidRPr="00000000">
              <w:rPr>
                <w:b w:val="1"/>
                <w:bCs w:val="1"/>
                <w:rtl w:val="0"/>
              </w:rPr>
              <w:t xml:space="preserve">Neighborhood Action Plan.</w:t>
            </w:r>
            <w:r w:rsidDel="00000000" w:rsidR="00000000" w:rsidRPr="00000000">
              <w:rPr>
                <w:rtl w:val="0"/>
              </w:rPr>
              <w:t xml:space="preserve"> [if in place or in process, proceed to section Q20; if not, proceed to Q28]</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D9">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DB">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DC">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DD">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0DE">
            <w:pPr>
              <w:jc w:val="center"/>
              <w:rPr>
                <w:sz w:val="28"/>
                <w:szCs w:val="28"/>
              </w:rPr>
            </w:pPr>
            <w:r w:rsidDel="00000000" w:rsidR="00000000" w:rsidRPr="00000000">
              <w:rPr>
                <w:sz w:val="28"/>
                <w:szCs w:val="28"/>
                <w:rtl w:val="0"/>
              </w:rPr>
              <w:t xml:space="preserve">☐</w:t>
            </w:r>
          </w:p>
        </w:tc>
      </w:tr>
      <w:tr>
        <w:trPr>
          <w:cantSplit w:val="0"/>
          <w:tblHeader w:val="0"/>
        </w:trPr>
        <w:tc>
          <w:tcPr>
            <w:gridSpan w:val="9"/>
            <w:tcBorders>
              <w:top w:color="d9d9d9" w:space="0" w:sz="4" w:val="single"/>
              <w:left w:color="d9d9d9" w:space="0" w:sz="4" w:val="single"/>
              <w:bottom w:color="d9d9d9" w:space="0" w:sz="4" w:val="single"/>
              <w:right w:color="d9d9d9" w:space="0" w:sz="4" w:val="single"/>
            </w:tcBorders>
            <w:tcMar>
              <w:top w:w="80.0" w:type="dxa"/>
              <w:left w:w="120.0" w:type="dxa"/>
              <w:bottom w:w="160.0" w:type="dxa"/>
              <w:right w:w="120.0" w:type="dxa"/>
            </w:tcMar>
          </w:tcPr>
          <w:p w:rsidR="00000000" w:rsidDel="00000000" w:rsidP="00000000" w:rsidRDefault="00000000" w:rsidRPr="00000000" w14:paraId="000000E1">
            <w:pPr>
              <w:spacing w:after="120" w:before="40" w:lineRule="auto"/>
              <w:rPr/>
            </w:pPr>
            <w:r w:rsidDel="00000000" w:rsidR="00000000" w:rsidRPr="00000000">
              <w:rPr>
                <w:b w:val="1"/>
                <w:bCs w:val="1"/>
                <w:rtl w:val="0"/>
              </w:rPr>
              <w:t xml:space="preserve">18. OPTIONAL:</w:t>
            </w:r>
            <w:r w:rsidDel="00000000" w:rsidR="00000000" w:rsidRPr="00000000">
              <w:rPr>
                <w:rtl w:val="0"/>
              </w:rPr>
              <w:t xml:space="preserve"> (Comment box, 250 word limit): What </w:t>
            </w:r>
            <w:r w:rsidDel="00000000" w:rsidR="00000000" w:rsidRPr="00000000">
              <w:rPr>
                <w:b w:val="1"/>
                <w:bCs w:val="1"/>
                <w:rtl w:val="0"/>
              </w:rPr>
              <w:t xml:space="preserve">successes</w:t>
            </w:r>
            <w:r w:rsidDel="00000000" w:rsidR="00000000" w:rsidRPr="00000000">
              <w:rPr>
                <w:rtl w:val="0"/>
              </w:rPr>
              <w:t xml:space="preserve"> would you highlight in your work so far to assess needs and assets, and work toward a Neighborhood Action Plan?</w:t>
            </w:r>
          </w:p>
          <w:p w:rsidR="00000000" w:rsidDel="00000000" w:rsidP="00000000" w:rsidRDefault="00000000" w:rsidRPr="00000000" w14:paraId="000000E2">
            <w:pPr>
              <w:spacing w:after="120" w:before="40" w:lineRule="auto"/>
              <w:rPr>
                <w:b w:val="1"/>
                <w:bCs w:val="1"/>
                <w:i w:val="1"/>
                <w:iCs w:val="1"/>
                <w:color w:val="555555"/>
                <w:sz w:val="18"/>
                <w:szCs w:val="18"/>
              </w:rPr>
            </w:pPr>
            <w:r w:rsidDel="00000000" w:rsidR="00000000" w:rsidRPr="00000000">
              <w:rPr>
                <w:b w:val="1"/>
                <w:bCs w:val="1"/>
                <w:rtl w:val="0"/>
              </w:rPr>
              <w:t xml:space="preserve">19. OPTIONAL:</w:t>
            </w:r>
            <w:r w:rsidDel="00000000" w:rsidR="00000000" w:rsidRPr="00000000">
              <w:rPr>
                <w:rtl w:val="0"/>
              </w:rPr>
              <w:t xml:space="preserve"> (Comment box, 250 word limit) What </w:t>
            </w:r>
            <w:r w:rsidDel="00000000" w:rsidR="00000000" w:rsidRPr="00000000">
              <w:rPr>
                <w:b w:val="1"/>
                <w:bCs w:val="1"/>
                <w:rtl w:val="0"/>
              </w:rPr>
              <w:t xml:space="preserve">challenges or barriers</w:t>
            </w:r>
            <w:r w:rsidDel="00000000" w:rsidR="00000000" w:rsidRPr="00000000">
              <w:rPr>
                <w:rtl w:val="0"/>
              </w:rPr>
              <w:t xml:space="preserve"> have you encountered in your work so far to assess needs and assets, and work toward a Neighborhood Action Plan?</w:t>
            </w: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sdt>
      <w:sdtPr>
        <w:lock w:val="contentLocked"/>
        <w:id w:val="-513733233"/>
        <w:tag w:val="goog_rdk_11"/>
      </w:sdtPr>
      <w:sdtContent>
        <w:tbl>
          <w:tblPr>
            <w:tblStyle w:val="Table4"/>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1"/>
            <w:gridCol w:w="1339"/>
            <w:gridCol w:w="132"/>
            <w:gridCol w:w="1483"/>
            <w:gridCol w:w="1483"/>
            <w:gridCol w:w="1604"/>
            <w:gridCol w:w="458"/>
            <w:gridCol w:w="900"/>
            <w:gridCol w:w="40"/>
            <w:tblGridChange w:id="0">
              <w:tblGrid>
                <w:gridCol w:w="2641"/>
                <w:gridCol w:w="1339"/>
                <w:gridCol w:w="132"/>
                <w:gridCol w:w="1483"/>
                <w:gridCol w:w="1483"/>
                <w:gridCol w:w="1604"/>
                <w:gridCol w:w="458"/>
                <w:gridCol w:w="900"/>
                <w:gridCol w:w="40"/>
              </w:tblGrid>
            </w:tblGridChange>
          </w:tblGrid>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0EF">
                <w:pPr>
                  <w:pStyle w:val="Heading3"/>
                  <w:rPr>
                    <w:b w:val="1"/>
                    <w:bCs w:val="1"/>
                    <w:color w:val="1f3864"/>
                  </w:rPr>
                </w:pPr>
                <w:bookmarkStart w:colFirst="0" w:colLast="0" w:name="_heading=h.wn5gl6xxxw1n" w:id="3"/>
                <w:bookmarkEnd w:id="3"/>
                <w:r w:rsidDel="00000000" w:rsidR="00000000" w:rsidRPr="00000000">
                  <w:rPr>
                    <w:b w:val="1"/>
                    <w:bCs w:val="1"/>
                    <w:color w:val="1f3864"/>
                    <w:rtl w:val="0"/>
                  </w:rPr>
                  <w:t xml:space="preserve">Domain 1: Collaborative Capacity</w:t>
                </w:r>
              </w:p>
              <w:p w:rsidR="00000000" w:rsidDel="00000000" w:rsidP="00000000" w:rsidRDefault="00000000" w:rsidRPr="00000000" w14:paraId="000000F0">
                <w:pPr>
                  <w:rPr>
                    <w:i w:val="1"/>
                    <w:iCs w:val="1"/>
                    <w:color w:val="1f3864"/>
                  </w:rPr>
                </w:pPr>
                <w:r w:rsidDel="00000000" w:rsidR="00000000" w:rsidRPr="00000000">
                  <w:rPr>
                    <w:i w:val="1"/>
                    <w:iCs w:val="1"/>
                    <w:color w:val="1f3864"/>
                    <w:rtl w:val="0"/>
                  </w:rPr>
                  <w:t xml:space="preserve">Partnership Alignment &amp; Accountability</w:t>
                </w:r>
              </w:p>
            </w:tc>
          </w:tr>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0F9">
                <w:pPr>
                  <w:rPr>
                    <w:i w:val="1"/>
                    <w:iCs w:val="1"/>
                  </w:rPr>
                </w:pPr>
                <w:r w:rsidDel="00000000" w:rsidR="00000000" w:rsidRPr="00000000">
                  <w:rPr>
                    <w:i w:val="1"/>
                    <w:iCs w:val="1"/>
                    <w:rtl w:val="0"/>
                  </w:rPr>
                  <w:t xml:space="preserve">(Only for respondents who answered “In place” or “In process” to Question #17; others skip to next section, Question #28)</w:t>
                </w:r>
              </w:p>
              <w:p w:rsidR="00000000" w:rsidDel="00000000" w:rsidP="00000000" w:rsidRDefault="00000000" w:rsidRPr="00000000" w14:paraId="000000FA">
                <w:pPr>
                  <w:pStyle w:val="Heading3"/>
                  <w:rPr/>
                </w:pPr>
                <w:bookmarkStart w:colFirst="0" w:colLast="0" w:name="_heading=h.geajtc1110dc" w:id="4"/>
                <w:bookmarkEnd w:id="4"/>
                <w:r w:rsidDel="00000000" w:rsidR="00000000" w:rsidRPr="00000000">
                  <w:rPr>
                    <w:b w:val="1"/>
                    <w:bCs w:val="1"/>
                    <w:rtl w:val="0"/>
                  </w:rPr>
                  <w:t xml:space="preserve">Neighborhood Action Plans:</w:t>
                </w:r>
                <w:r w:rsidDel="00000000" w:rsidR="00000000" w:rsidRPr="00000000">
                  <w:rPr>
                    <w:rtl w:val="0"/>
                  </w:rPr>
                  <w:t xml:space="preserve"> The following questions focus on your partnership’s Neighborhood Action Plan and your progress toward implementing strategies outlined in your Neighborhood Action Plan.</w:t>
                </w:r>
              </w:p>
              <w:p w:rsidR="00000000" w:rsidDel="00000000" w:rsidP="00000000" w:rsidRDefault="00000000" w:rsidRPr="00000000" w14:paraId="000000FB">
                <w:pPr>
                  <w:rPr>
                    <w:b w:val="1"/>
                    <w:bCs w:val="1"/>
                    <w:i w:val="1"/>
                    <w:iCs w:val="1"/>
                    <w:color w:val="1f3864"/>
                    <w:sz w:val="22"/>
                    <w:szCs w:val="22"/>
                  </w:rPr>
                </w:pPr>
                <w:r w:rsidDel="00000000" w:rsidR="00000000" w:rsidRPr="00000000">
                  <w:rPr>
                    <w:i w:val="1"/>
                    <w:iCs w:val="1"/>
                    <w:rtl w:val="0"/>
                  </w:rPr>
                  <w:t xml:space="preserve">Please select the response that best represents the current state of your organization or partnership.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04">
                <w:pPr>
                  <w:spacing w:after="40" w:before="40" w:lineRule="auto"/>
                  <w:rPr/>
                </w:pPr>
                <w:r w:rsidDel="00000000" w:rsidR="00000000" w:rsidRPr="00000000">
                  <w:rPr>
                    <w:b w:val="1"/>
                    <w:bCs w:val="1"/>
                    <w:color w:val="ffffff"/>
                    <w:sz w:val="19"/>
                    <w:szCs w:val="19"/>
                    <w:rtl w:val="0"/>
                  </w:rPr>
                  <w:t xml:space="preserve">Practice / Process Statement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05">
                <w:pPr>
                  <w:spacing w:after="40" w:before="40" w:lineRule="auto"/>
                  <w:jc w:val="center"/>
                  <w:rPr/>
                </w:pPr>
                <w:r w:rsidDel="00000000" w:rsidR="00000000" w:rsidRPr="00000000">
                  <w:rPr>
                    <w:b w:val="1"/>
                    <w:bCs w:val="1"/>
                    <w:color w:val="ffffff"/>
                    <w:sz w:val="18"/>
                    <w:szCs w:val="18"/>
                    <w:rtl w:val="0"/>
                  </w:rPr>
                  <w:t xml:space="preserve">Neither planned nor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07">
                <w:pPr>
                  <w:spacing w:after="40" w:before="40" w:lineRule="auto"/>
                  <w:jc w:val="center"/>
                  <w:rPr/>
                </w:pPr>
                <w:r w:rsidDel="00000000" w:rsidR="00000000" w:rsidRPr="00000000">
                  <w:rPr>
                    <w:b w:val="1"/>
                    <w:bCs w:val="1"/>
                    <w:color w:val="ffffff"/>
                    <w:sz w:val="18"/>
                    <w:szCs w:val="18"/>
                    <w:rtl w:val="0"/>
                  </w:rPr>
                  <w:t xml:space="preserve">Planned but not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08">
                <w:pPr>
                  <w:spacing w:after="40" w:before="40" w:lineRule="auto"/>
                  <w:jc w:val="center"/>
                  <w:rPr/>
                </w:pPr>
                <w:r w:rsidDel="00000000" w:rsidR="00000000" w:rsidRPr="00000000">
                  <w:rPr>
                    <w:b w:val="1"/>
                    <w:bCs w:val="1"/>
                    <w:color w:val="ffffff"/>
                    <w:sz w:val="18"/>
                    <w:szCs w:val="18"/>
                    <w:rtl w:val="0"/>
                  </w:rPr>
                  <w:t xml:space="preserve">Partially in place or in process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09">
                <w:pPr>
                  <w:spacing w:after="40" w:before="40" w:lineRule="auto"/>
                  <w:jc w:val="center"/>
                  <w:rPr/>
                </w:pPr>
                <w:r w:rsidDel="00000000" w:rsidR="00000000" w:rsidRPr="00000000">
                  <w:rPr>
                    <w:b w:val="1"/>
                    <w:bCs w:val="1"/>
                    <w:color w:val="ffffff"/>
                    <w:sz w:val="18"/>
                    <w:szCs w:val="18"/>
                    <w:rtl w:val="0"/>
                  </w:rPr>
                  <w:t xml:space="preserve">Fully in place or complete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1d6f82" w:val="clear"/>
                <w:vAlign w:val="center"/>
              </w:tcPr>
              <w:p w:rsidR="00000000" w:rsidDel="00000000" w:rsidP="00000000" w:rsidRDefault="00000000" w:rsidRPr="00000000" w14:paraId="0000010A">
                <w:pPr>
                  <w:spacing w:after="40" w:before="40" w:lineRule="auto"/>
                  <w:jc w:val="center"/>
                  <w:rPr>
                    <w:b w:val="1"/>
                    <w:bCs w:val="1"/>
                    <w:color w:val="ffffff"/>
                    <w:sz w:val="18"/>
                    <w:szCs w:val="18"/>
                  </w:rPr>
                </w:pPr>
                <w:r w:rsidDel="00000000" w:rsidR="00000000" w:rsidRPr="00000000">
                  <w:rPr>
                    <w:b w:val="1"/>
                    <w:bCs w:val="1"/>
                    <w:color w:val="ffffff"/>
                    <w:sz w:val="18"/>
                    <w:szCs w:val="18"/>
                    <w:rtl w:val="0"/>
                  </w:rPr>
                  <w:t xml:space="preserve">Not sure or not applicable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0D">
                <w:pPr>
                  <w:spacing w:after="40" w:before="40" w:lineRule="auto"/>
                  <w:rPr/>
                </w:pPr>
                <w:r w:rsidDel="00000000" w:rsidR="00000000" w:rsidRPr="00000000">
                  <w:rPr>
                    <w:b w:val="1"/>
                    <w:bCs w:val="1"/>
                    <w:sz w:val="19"/>
                    <w:szCs w:val="19"/>
                    <w:rtl w:val="0"/>
                  </w:rPr>
                  <w:t xml:space="preserve">20. Community</w:t>
                </w:r>
                <w:r w:rsidDel="00000000" w:rsidR="00000000" w:rsidRPr="00000000">
                  <w:rPr>
                    <w:sz w:val="19"/>
                    <w:szCs w:val="19"/>
                    <w:rtl w:val="0"/>
                  </w:rPr>
                  <w:t xml:space="preserve"> </w:t>
                </w:r>
                <w:r w:rsidDel="00000000" w:rsidR="00000000" w:rsidRPr="00000000">
                  <w:rPr>
                    <w:b w:val="1"/>
                    <w:bCs w:val="1"/>
                    <w:sz w:val="19"/>
                    <w:szCs w:val="19"/>
                    <w:rtl w:val="0"/>
                  </w:rPr>
                  <w:t xml:space="preserve">partners have staffing, scopes of work, contracting, and workflows</w:t>
                </w:r>
                <w:r w:rsidDel="00000000" w:rsidR="00000000" w:rsidRPr="00000000">
                  <w:rPr>
                    <w:sz w:val="19"/>
                    <w:szCs w:val="19"/>
                    <w:rtl w:val="0"/>
                  </w:rPr>
                  <w:t xml:space="preserve"> to implement strategies outlined in the Neighborhood Action Plan.</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0E">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10">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11">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12">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113">
                <w:pPr>
                  <w:jc w:val="center"/>
                  <w:rPr>
                    <w:sz w:val="28"/>
                    <w:szCs w:val="28"/>
                  </w:rPr>
                </w:pPr>
                <w:sdt>
                  <w:sdtPr>
                    <w:id w:val="-701437954"/>
                    <w:tag w:val="goog_rdk_8"/>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16">
                <w:pPr>
                  <w:spacing w:after="40" w:before="40" w:lineRule="auto"/>
                  <w:rPr/>
                </w:pPr>
                <w:r w:rsidDel="00000000" w:rsidR="00000000" w:rsidRPr="00000000">
                  <w:rPr>
                    <w:b w:val="1"/>
                    <w:bCs w:val="1"/>
                    <w:sz w:val="19"/>
                    <w:szCs w:val="19"/>
                    <w:rtl w:val="0"/>
                  </w:rPr>
                  <w:t xml:space="preserve">21. </w:t>
                </w:r>
                <w:r w:rsidDel="00000000" w:rsidR="00000000" w:rsidRPr="00000000">
                  <w:rPr>
                    <w:sz w:val="19"/>
                    <w:szCs w:val="19"/>
                    <w:rtl w:val="0"/>
                  </w:rPr>
                  <w:t xml:space="preserve">QB organization has </w:t>
                </w:r>
                <w:r w:rsidDel="00000000" w:rsidR="00000000" w:rsidRPr="00000000">
                  <w:rPr>
                    <w:b w:val="1"/>
                    <w:bCs w:val="1"/>
                    <w:sz w:val="19"/>
                    <w:szCs w:val="19"/>
                    <w:rtl w:val="0"/>
                  </w:rPr>
                  <w:t xml:space="preserve">brought in additional partners or connected existing partners to </w:t>
                </w:r>
                <w:r w:rsidDel="00000000" w:rsidR="00000000" w:rsidRPr="00000000">
                  <w:rPr>
                    <w:rtl w:val="0"/>
                  </w:rPr>
                  <w:t xml:space="preserve">          </w:t>
                </w:r>
                <w:r w:rsidDel="00000000" w:rsidR="00000000" w:rsidRPr="00000000">
                  <w:rPr>
                    <w:b w:val="1"/>
                    <w:bCs w:val="1"/>
                    <w:sz w:val="19"/>
                    <w:szCs w:val="19"/>
                    <w:rtl w:val="0"/>
                  </w:rPr>
                  <w:t xml:space="preserve">technical assistance</w:t>
                </w:r>
                <w:r w:rsidDel="00000000" w:rsidR="00000000" w:rsidRPr="00000000">
                  <w:rPr>
                    <w:sz w:val="19"/>
                    <w:szCs w:val="19"/>
                    <w:rtl w:val="0"/>
                  </w:rPr>
                  <w:t xml:space="preserve"> to support strategy implementation.</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17">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19">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1A">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1B">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11C">
                <w:pPr>
                  <w:jc w:val="center"/>
                  <w:rPr>
                    <w:sz w:val="28"/>
                    <w:szCs w:val="28"/>
                  </w:rPr>
                </w:pPr>
                <w:sdt>
                  <w:sdtPr>
                    <w:id w:val="-502533637"/>
                    <w:tag w:val="goog_rdk_9"/>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1F">
                <w:pPr>
                  <w:spacing w:after="40" w:before="40" w:lineRule="auto"/>
                  <w:rPr>
                    <w:sz w:val="19"/>
                    <w:szCs w:val="19"/>
                  </w:rPr>
                </w:pPr>
                <w:r w:rsidDel="00000000" w:rsidR="00000000" w:rsidRPr="00000000">
                  <w:rPr>
                    <w:b w:val="1"/>
                    <w:bCs w:val="1"/>
                    <w:sz w:val="19"/>
                    <w:szCs w:val="19"/>
                    <w:rtl w:val="0"/>
                  </w:rPr>
                  <w:t xml:space="preserve">22. </w:t>
                </w:r>
                <w:r w:rsidDel="00000000" w:rsidR="00000000" w:rsidRPr="00000000">
                  <w:rPr>
                    <w:sz w:val="19"/>
                    <w:szCs w:val="19"/>
                    <w:rtl w:val="0"/>
                  </w:rPr>
                  <w:t xml:space="preserve">Partnership has created a </w:t>
                </w:r>
                <w:r w:rsidDel="00000000" w:rsidR="00000000" w:rsidRPr="00000000">
                  <w:rPr>
                    <w:b w:val="1"/>
                    <w:bCs w:val="1"/>
                    <w:sz w:val="19"/>
                    <w:szCs w:val="19"/>
                    <w:rtl w:val="0"/>
                  </w:rPr>
                  <w:t xml:space="preserve">power map</w:t>
                </w:r>
                <w:r w:rsidDel="00000000" w:rsidR="00000000" w:rsidRPr="00000000">
                  <w:rPr>
                    <w:sz w:val="19"/>
                    <w:szCs w:val="19"/>
                    <w:rtl w:val="0"/>
                  </w:rPr>
                  <w:t xml:space="preserve"> and established relationships with entities (e.g., government, elected officials, etc. who have the </w:t>
                </w:r>
                <w:r w:rsidDel="00000000" w:rsidR="00000000" w:rsidRPr="00000000">
                  <w:rPr>
                    <w:b w:val="1"/>
                    <w:bCs w:val="1"/>
                    <w:sz w:val="19"/>
                    <w:szCs w:val="19"/>
                    <w:rtl w:val="0"/>
                  </w:rPr>
                  <w:t xml:space="preserve">authority and resources necessary to execute</w:t>
                </w:r>
                <w:r w:rsidDel="00000000" w:rsidR="00000000" w:rsidRPr="00000000">
                  <w:rPr>
                    <w:sz w:val="19"/>
                    <w:szCs w:val="19"/>
                    <w:rtl w:val="0"/>
                  </w:rPr>
                  <w:t xml:space="preserve"> on Neighborhood Action Plan strategies.</w:t>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0">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2">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3">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4">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125">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128">
                <w:pPr>
                  <w:spacing w:after="40" w:before="40" w:lineRule="auto"/>
                  <w:rPr/>
                </w:pPr>
                <w:r w:rsidDel="00000000" w:rsidR="00000000" w:rsidRPr="00000000">
                  <w:rPr>
                    <w:b w:val="1"/>
                    <w:bCs w:val="1"/>
                    <w:sz w:val="19"/>
                    <w:szCs w:val="19"/>
                    <w:rtl w:val="0"/>
                  </w:rPr>
                  <w:t xml:space="preserve">23. </w:t>
                </w:r>
                <w:r w:rsidDel="00000000" w:rsidR="00000000" w:rsidRPr="00000000">
                  <w:rPr>
                    <w:sz w:val="19"/>
                    <w:szCs w:val="19"/>
                    <w:rtl w:val="0"/>
                  </w:rPr>
                  <w:t xml:space="preserve">Community residents with lived experience have </w:t>
                </w:r>
                <w:r w:rsidDel="00000000" w:rsidR="00000000" w:rsidRPr="00000000">
                  <w:rPr>
                    <w:b w:val="1"/>
                    <w:bCs w:val="1"/>
                    <w:sz w:val="19"/>
                    <w:szCs w:val="19"/>
                    <w:rtl w:val="0"/>
                  </w:rPr>
                  <w:t xml:space="preserve">roles with decision-making authority </w:t>
                </w:r>
                <w:r w:rsidDel="00000000" w:rsidR="00000000" w:rsidRPr="00000000">
                  <w:rPr>
                    <w:sz w:val="19"/>
                    <w:szCs w:val="19"/>
                    <w:rtl w:val="0"/>
                  </w:rPr>
                  <w:t xml:space="preserve">within ongoing implementation structures outlined in the Neighborhood Action Plan.</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129">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12B">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12C">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12D">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efefef" w:val="clear"/>
                <w:vAlign w:val="center"/>
              </w:tcPr>
              <w:p w:rsidR="00000000" w:rsidDel="00000000" w:rsidP="00000000" w:rsidRDefault="00000000" w:rsidRPr="00000000" w14:paraId="0000012E">
                <w:pPr>
                  <w:jc w:val="center"/>
                  <w:rPr>
                    <w:sz w:val="28"/>
                    <w:szCs w:val="28"/>
                  </w:rPr>
                </w:pPr>
                <w:sdt>
                  <w:sdtPr>
                    <w:id w:val="-515535569"/>
                    <w:tag w:val="goog_rdk_10"/>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1">
                <w:pPr>
                  <w:spacing w:after="40" w:before="40" w:lineRule="auto"/>
                  <w:rPr/>
                </w:pPr>
                <w:r w:rsidDel="00000000" w:rsidR="00000000" w:rsidRPr="00000000">
                  <w:rPr>
                    <w:b w:val="1"/>
                    <w:bCs w:val="1"/>
                    <w:sz w:val="19"/>
                    <w:szCs w:val="19"/>
                    <w:rtl w:val="0"/>
                  </w:rPr>
                  <w:t xml:space="preserve">24. </w:t>
                </w:r>
                <w:r w:rsidDel="00000000" w:rsidR="00000000" w:rsidRPr="00000000">
                  <w:rPr>
                    <w:sz w:val="19"/>
                    <w:szCs w:val="19"/>
                    <w:rtl w:val="0"/>
                  </w:rPr>
                  <w:t xml:space="preserve">Partnership uses data and evidence to </w:t>
                </w:r>
                <w:r w:rsidDel="00000000" w:rsidR="00000000" w:rsidRPr="00000000">
                  <w:rPr>
                    <w:b w:val="1"/>
                    <w:bCs w:val="1"/>
                    <w:sz w:val="19"/>
                    <w:szCs w:val="19"/>
                    <w:rtl w:val="0"/>
                  </w:rPr>
                  <w:t xml:space="preserve">identify strategies</w:t>
                </w:r>
                <w:r w:rsidDel="00000000" w:rsidR="00000000" w:rsidRPr="00000000">
                  <w:rPr>
                    <w:sz w:val="19"/>
                    <w:szCs w:val="19"/>
                    <w:rtl w:val="0"/>
                  </w:rPr>
                  <w:t xml:space="preserve"> to discontinue and successful strategies to scale.</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2">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4">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5">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6">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137">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3f3f3" w:val="clear"/>
                <w:tcMar>
                  <w:top w:w="80.0" w:type="dxa"/>
                  <w:left w:w="120.0" w:type="dxa"/>
                  <w:bottom w:w="80.0" w:type="dxa"/>
                  <w:right w:w="120.0" w:type="dxa"/>
                </w:tcMar>
                <w:vAlign w:val="center"/>
              </w:tcPr>
              <w:p w:rsidR="00000000" w:rsidDel="00000000" w:rsidP="00000000" w:rsidRDefault="00000000" w:rsidRPr="00000000" w14:paraId="0000013A">
                <w:pPr>
                  <w:spacing w:after="40" w:before="40" w:lineRule="auto"/>
                  <w:rPr>
                    <w:b w:val="1"/>
                    <w:bCs w:val="1"/>
                    <w:sz w:val="19"/>
                    <w:szCs w:val="19"/>
                  </w:rPr>
                </w:pPr>
                <w:r w:rsidDel="00000000" w:rsidR="00000000" w:rsidRPr="00000000">
                  <w:rPr>
                    <w:b w:val="1"/>
                    <w:bCs w:val="1"/>
                    <w:sz w:val="19"/>
                    <w:szCs w:val="19"/>
                    <w:rtl w:val="0"/>
                  </w:rPr>
                  <w:t xml:space="preserve">25. </w:t>
                </w:r>
                <w:r w:rsidDel="00000000" w:rsidR="00000000" w:rsidRPr="00000000">
                  <w:rPr>
                    <w:sz w:val="19"/>
                    <w:szCs w:val="19"/>
                    <w:rtl w:val="0"/>
                  </w:rPr>
                  <w:t xml:space="preserve">Partnership uses data and evidence to</w:t>
                </w:r>
                <w:r w:rsidDel="00000000" w:rsidR="00000000" w:rsidRPr="00000000">
                  <w:rPr>
                    <w:b w:val="1"/>
                    <w:bCs w:val="1"/>
                    <w:sz w:val="19"/>
                    <w:szCs w:val="19"/>
                    <w:rtl w:val="0"/>
                  </w:rPr>
                  <w:t xml:space="preserve"> reinforce the value of collaboration </w:t>
                </w:r>
                <w:r w:rsidDel="00000000" w:rsidR="00000000" w:rsidRPr="00000000">
                  <w:rPr>
                    <w:sz w:val="19"/>
                    <w:szCs w:val="19"/>
                    <w:rtl w:val="0"/>
                  </w:rPr>
                  <w:t xml:space="preserve">to funders, policymakers, and the broader community.</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3f3f3" w:val="clear"/>
                <w:tcMar>
                  <w:top w:w="80.0" w:type="dxa"/>
                  <w:left w:w="120.0" w:type="dxa"/>
                  <w:bottom w:w="80.0" w:type="dxa"/>
                  <w:right w:w="120.0" w:type="dxa"/>
                </w:tcMar>
                <w:vAlign w:val="center"/>
              </w:tcPr>
              <w:p w:rsidR="00000000" w:rsidDel="00000000" w:rsidP="00000000" w:rsidRDefault="00000000" w:rsidRPr="00000000" w14:paraId="0000013B">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3f3f3" w:val="clear"/>
                <w:tcMar>
                  <w:top w:w="80.0" w:type="dxa"/>
                  <w:left w:w="120.0" w:type="dxa"/>
                  <w:bottom w:w="80.0" w:type="dxa"/>
                  <w:right w:w="120.0" w:type="dxa"/>
                </w:tcMar>
                <w:vAlign w:val="center"/>
              </w:tcPr>
              <w:p w:rsidR="00000000" w:rsidDel="00000000" w:rsidP="00000000" w:rsidRDefault="00000000" w:rsidRPr="00000000" w14:paraId="0000013D">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3f3f3" w:val="clear"/>
                <w:tcMar>
                  <w:top w:w="80.0" w:type="dxa"/>
                  <w:left w:w="120.0" w:type="dxa"/>
                  <w:bottom w:w="80.0" w:type="dxa"/>
                  <w:right w:w="120.0" w:type="dxa"/>
                </w:tcMar>
                <w:vAlign w:val="center"/>
              </w:tcPr>
              <w:p w:rsidR="00000000" w:rsidDel="00000000" w:rsidP="00000000" w:rsidRDefault="00000000" w:rsidRPr="00000000" w14:paraId="0000013E">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3f3f3" w:val="clear"/>
                <w:tcMar>
                  <w:top w:w="80.0" w:type="dxa"/>
                  <w:left w:w="120.0" w:type="dxa"/>
                  <w:bottom w:w="80.0" w:type="dxa"/>
                  <w:right w:w="120.0" w:type="dxa"/>
                </w:tcMar>
                <w:vAlign w:val="center"/>
              </w:tcPr>
              <w:p w:rsidR="00000000" w:rsidDel="00000000" w:rsidP="00000000" w:rsidRDefault="00000000" w:rsidRPr="00000000" w14:paraId="0000013F">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3f3f3" w:val="clear"/>
                <w:vAlign w:val="center"/>
              </w:tcPr>
              <w:p w:rsidR="00000000" w:rsidDel="00000000" w:rsidP="00000000" w:rsidRDefault="00000000" w:rsidRPr="00000000" w14:paraId="00000140">
                <w:pPr>
                  <w:jc w:val="center"/>
                  <w:rPr>
                    <w:sz w:val="28"/>
                    <w:szCs w:val="28"/>
                  </w:rPr>
                </w:pPr>
                <w:r w:rsidDel="00000000" w:rsidR="00000000" w:rsidRPr="00000000">
                  <w:rPr>
                    <w:sz w:val="28"/>
                    <w:szCs w:val="28"/>
                    <w:rtl w:val="0"/>
                  </w:rPr>
                  <w:t xml:space="preserve">☐</w:t>
                </w:r>
              </w:p>
            </w:tc>
          </w:tr>
          <w:tr>
            <w:trPr>
              <w:cantSplit w:val="0"/>
              <w:tblHeader w:val="0"/>
            </w:trPr>
            <w:tc>
              <w:tcPr>
                <w:gridSpan w:val="9"/>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160.0" w:type="dxa"/>
                  <w:right w:w="120.0" w:type="dxa"/>
                </w:tcMar>
              </w:tcPr>
              <w:p w:rsidR="00000000" w:rsidDel="00000000" w:rsidP="00000000" w:rsidRDefault="00000000" w:rsidRPr="00000000" w14:paraId="00000143">
                <w:pPr>
                  <w:spacing w:after="120" w:before="40" w:lineRule="auto"/>
                  <w:rPr/>
                </w:pPr>
                <w:r w:rsidDel="00000000" w:rsidR="00000000" w:rsidRPr="00000000">
                  <w:rPr>
                    <w:b w:val="1"/>
                    <w:bCs w:val="1"/>
                    <w:rtl w:val="0"/>
                  </w:rPr>
                  <w:t xml:space="preserve">26. OPTIONAL:</w:t>
                </w:r>
                <w:r w:rsidDel="00000000" w:rsidR="00000000" w:rsidRPr="00000000">
                  <w:rPr>
                    <w:rtl w:val="0"/>
                  </w:rPr>
                  <w:t xml:space="preserve"> (Comment box, 250 word limit): What </w:t>
                </w:r>
                <w:r w:rsidDel="00000000" w:rsidR="00000000" w:rsidRPr="00000000">
                  <w:rPr>
                    <w:b w:val="1"/>
                    <w:bCs w:val="1"/>
                    <w:rtl w:val="0"/>
                  </w:rPr>
                  <w:t xml:space="preserve">successes</w:t>
                </w:r>
                <w:r w:rsidDel="00000000" w:rsidR="00000000" w:rsidRPr="00000000">
                  <w:rPr>
                    <w:rtl w:val="0"/>
                  </w:rPr>
                  <w:t xml:space="preserve"> would you highlight in your work so far to implement your Neighborhood Action Plan?</w:t>
                </w:r>
              </w:p>
              <w:p w:rsidR="00000000" w:rsidDel="00000000" w:rsidP="00000000" w:rsidRDefault="00000000" w:rsidRPr="00000000" w14:paraId="00000144">
                <w:pPr>
                  <w:spacing w:after="120" w:before="40" w:lineRule="auto"/>
                  <w:rPr>
                    <w:b w:val="1"/>
                    <w:bCs w:val="1"/>
                    <w:i w:val="1"/>
                    <w:iCs w:val="1"/>
                    <w:sz w:val="18"/>
                    <w:szCs w:val="18"/>
                  </w:rPr>
                </w:pPr>
                <w:r w:rsidDel="00000000" w:rsidR="00000000" w:rsidRPr="00000000">
                  <w:rPr>
                    <w:b w:val="1"/>
                    <w:bCs w:val="1"/>
                    <w:rtl w:val="0"/>
                  </w:rPr>
                  <w:t xml:space="preserve">27. OPTIONAL:</w:t>
                </w:r>
                <w:r w:rsidDel="00000000" w:rsidR="00000000" w:rsidRPr="00000000">
                  <w:rPr>
                    <w:rtl w:val="0"/>
                  </w:rPr>
                  <w:t xml:space="preserve"> (Comment box, 250 word limit) What </w:t>
                </w:r>
                <w:r w:rsidDel="00000000" w:rsidR="00000000" w:rsidRPr="00000000">
                  <w:rPr>
                    <w:b w:val="1"/>
                    <w:bCs w:val="1"/>
                    <w:rtl w:val="0"/>
                  </w:rPr>
                  <w:t xml:space="preserve">challenges or barriers</w:t>
                </w:r>
                <w:r w:rsidDel="00000000" w:rsidR="00000000" w:rsidRPr="00000000">
                  <w:rPr>
                    <w:rtl w:val="0"/>
                  </w:rPr>
                  <w:t xml:space="preserve"> have you encountered in your work so far to implement your Neighborhood Action Plan?</w:t>
                </w:r>
                <w:r w:rsidDel="00000000" w:rsidR="00000000" w:rsidRPr="00000000">
                  <w:rPr>
                    <w:rtl w:val="0"/>
                  </w:rPr>
                </w:r>
              </w:p>
            </w:tc>
          </w:tr>
        </w:tbl>
      </w:sdtContent>
    </w:sdt>
    <w:p w:rsidR="00000000" w:rsidDel="00000000" w:rsidP="00000000" w:rsidRDefault="00000000" w:rsidRPr="00000000" w14:paraId="0000014D">
      <w:pPr>
        <w:rPr>
          <w:i w:val="1"/>
          <w:iCs w:val="1"/>
          <w:color w:val="555555"/>
          <w:sz w:val="18"/>
          <w:szCs w:val="18"/>
        </w:rPr>
      </w:pPr>
      <w:r w:rsidDel="00000000" w:rsidR="00000000" w:rsidRPr="00000000">
        <w:rPr>
          <w:rtl w:val="0"/>
        </w:rPr>
      </w:r>
    </w:p>
    <w:p w:rsidR="00000000" w:rsidDel="00000000" w:rsidP="00000000" w:rsidRDefault="00000000" w:rsidRPr="00000000" w14:paraId="0000014E">
      <w:pPr>
        <w:rPr>
          <w:i w:val="1"/>
          <w:iCs w:val="1"/>
          <w:color w:val="555555"/>
          <w:sz w:val="18"/>
          <w:szCs w:val="18"/>
        </w:rPr>
      </w:pPr>
      <w:r w:rsidDel="00000000" w:rsidR="00000000" w:rsidRPr="00000000">
        <w:rPr>
          <w:rtl w:val="0"/>
        </w:rPr>
      </w:r>
    </w:p>
    <w:p w:rsidR="00000000" w:rsidDel="00000000" w:rsidP="00000000" w:rsidRDefault="00000000" w:rsidRPr="00000000" w14:paraId="0000014F">
      <w:pPr>
        <w:rPr>
          <w:sz w:val="10"/>
          <w:szCs w:val="10"/>
        </w:rPr>
      </w:pPr>
      <w:r w:rsidDel="00000000" w:rsidR="00000000" w:rsidRPr="00000000">
        <w:rPr>
          <w:rtl w:val="0"/>
        </w:rPr>
      </w:r>
    </w:p>
    <w:tbl>
      <w:tblPr>
        <w:tblStyle w:val="Table5"/>
        <w:tblW w:w="10204.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0"/>
        <w:gridCol w:w="1512"/>
        <w:gridCol w:w="1512"/>
        <w:gridCol w:w="1512"/>
        <w:gridCol w:w="1512"/>
        <w:gridCol w:w="1484"/>
        <w:gridCol w:w="33"/>
        <w:tblGridChange w:id="0">
          <w:tblGrid>
            <w:gridCol w:w="2640"/>
            <w:gridCol w:w="1512"/>
            <w:gridCol w:w="1512"/>
            <w:gridCol w:w="1512"/>
            <w:gridCol w:w="1512"/>
            <w:gridCol w:w="1484"/>
            <w:gridCol w:w="33"/>
          </w:tblGrid>
        </w:tblGridChange>
      </w:tblGrid>
      <w:tr>
        <w:trPr>
          <w:cantSplit w:val="0"/>
          <w:tblHeader w:val="0"/>
        </w:trPr>
        <w:tc>
          <w:tcPr>
            <w:gridSpan w:val="6"/>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150">
            <w:pPr>
              <w:pStyle w:val="Heading3"/>
              <w:rPr>
                <w:b w:val="1"/>
                <w:bCs w:val="1"/>
                <w:color w:val="1f3864"/>
              </w:rPr>
            </w:pPr>
            <w:bookmarkStart w:colFirst="0" w:colLast="0" w:name="_heading=h.edcrdps2ubnv" w:id="5"/>
            <w:bookmarkEnd w:id="5"/>
            <w:r w:rsidDel="00000000" w:rsidR="00000000" w:rsidRPr="00000000">
              <w:rPr>
                <w:b w:val="1"/>
                <w:bCs w:val="1"/>
                <w:color w:val="1f3864"/>
                <w:rtl w:val="0"/>
              </w:rPr>
              <w:t xml:space="preserve">Domain 1: Collaborative Capacity</w:t>
            </w:r>
          </w:p>
          <w:p w:rsidR="00000000" w:rsidDel="00000000" w:rsidP="00000000" w:rsidRDefault="00000000" w:rsidRPr="00000000" w14:paraId="00000151">
            <w:pPr>
              <w:rPr>
                <w:i w:val="1"/>
                <w:iCs w:val="1"/>
                <w:color w:val="1f3864"/>
              </w:rPr>
            </w:pPr>
            <w:r w:rsidDel="00000000" w:rsidR="00000000" w:rsidRPr="00000000">
              <w:rPr>
                <w:i w:val="1"/>
                <w:iCs w:val="1"/>
                <w:color w:val="1f3864"/>
                <w:rtl w:val="0"/>
              </w:rPr>
              <w:t xml:space="preserve">Community Engagement</w:t>
            </w:r>
            <w:r w:rsidDel="00000000" w:rsidR="00000000" w:rsidRPr="00000000">
              <w:rPr>
                <w:rtl w:val="0"/>
              </w:rPr>
              <w:t xml:space="preserve">     </w:t>
            </w:r>
            <w:r w:rsidDel="00000000" w:rsidR="00000000" w:rsidRPr="00000000">
              <w:rPr>
                <w:rtl w:val="0"/>
              </w:rPr>
            </w:r>
          </w:p>
        </w:tc>
      </w:tr>
      <w:tr>
        <w:trPr>
          <w:cantSplit w:val="0"/>
          <w:tblHeader w:val="0"/>
        </w:trPr>
        <w:tc>
          <w:tcPr>
            <w:gridSpan w:val="6"/>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157">
            <w:pPr>
              <w:pStyle w:val="Heading3"/>
              <w:rPr>
                <w:sz w:val="22"/>
                <w:szCs w:val="22"/>
              </w:rPr>
            </w:pPr>
            <w:r w:rsidDel="00000000" w:rsidR="00000000" w:rsidRPr="00000000">
              <w:rPr>
                <w:b w:val="1"/>
                <w:bCs w:val="1"/>
                <w:color w:val="1f3864"/>
                <w:sz w:val="22"/>
                <w:szCs w:val="22"/>
                <w:rtl w:val="0"/>
              </w:rPr>
              <w:t xml:space="preserve">Community Engagement:</w:t>
            </w:r>
            <w:r w:rsidDel="00000000" w:rsidR="00000000" w:rsidRPr="00000000">
              <w:rPr>
                <w:color w:val="1f3864"/>
                <w:sz w:val="22"/>
                <w:szCs w:val="22"/>
                <w:rtl w:val="0"/>
              </w:rPr>
              <w:t xml:space="preserve"> This section focuses on community engagement, and the extent to which</w:t>
            </w:r>
            <w:r w:rsidDel="00000000" w:rsidR="00000000" w:rsidRPr="00000000">
              <w:rPr>
                <w:sz w:val="22"/>
                <w:szCs w:val="22"/>
                <w:rtl w:val="0"/>
              </w:rPr>
              <w:t xml:space="preserve"> community resident voice is centered in strategy planning and implementation.</w:t>
            </w:r>
          </w:p>
          <w:p w:rsidR="00000000" w:rsidDel="00000000" w:rsidP="00000000" w:rsidRDefault="00000000" w:rsidRPr="00000000" w14:paraId="00000158">
            <w:pPr>
              <w:pStyle w:val="Heading3"/>
              <w:rPr/>
            </w:pPr>
            <w:bookmarkStart w:colFirst="0" w:colLast="0" w:name="_heading=h.nslgylo8yvqv" w:id="6"/>
            <w:bookmarkEnd w:id="6"/>
            <w:r w:rsidDel="00000000" w:rsidR="00000000" w:rsidRPr="00000000">
              <w:rPr>
                <w:rtl w:val="0"/>
              </w:rPr>
            </w:r>
          </w:p>
          <w:p w:rsidR="00000000" w:rsidDel="00000000" w:rsidP="00000000" w:rsidRDefault="00000000" w:rsidRPr="00000000" w14:paraId="00000159">
            <w:pPr>
              <w:rPr>
                <w:i w:val="1"/>
                <w:iCs w:val="1"/>
                <w:color w:val="1f3864"/>
                <w:sz w:val="22"/>
                <w:szCs w:val="22"/>
              </w:rPr>
            </w:pPr>
            <w:r w:rsidDel="00000000" w:rsidR="00000000" w:rsidRPr="00000000">
              <w:rPr>
                <w:i w:val="1"/>
                <w:iCs w:val="1"/>
                <w:rtl w:val="0"/>
              </w:rPr>
              <w:t xml:space="preserve">Please select the response that best represents the current state of your organization or partnership.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5F">
            <w:pPr>
              <w:spacing w:after="40" w:before="40" w:lineRule="auto"/>
              <w:rPr/>
            </w:pPr>
            <w:r w:rsidDel="00000000" w:rsidR="00000000" w:rsidRPr="00000000">
              <w:rPr>
                <w:b w:val="1"/>
                <w:bCs w:val="1"/>
                <w:color w:val="ffffff"/>
                <w:sz w:val="19"/>
                <w:szCs w:val="19"/>
                <w:rtl w:val="0"/>
              </w:rPr>
              <w:t xml:space="preserve">Practice / Process Statement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60">
            <w:pPr>
              <w:spacing w:after="40" w:before="40" w:lineRule="auto"/>
              <w:jc w:val="center"/>
              <w:rPr/>
            </w:pPr>
            <w:r w:rsidDel="00000000" w:rsidR="00000000" w:rsidRPr="00000000">
              <w:rPr>
                <w:b w:val="1"/>
                <w:bCs w:val="1"/>
                <w:color w:val="ffffff"/>
                <w:sz w:val="18"/>
                <w:szCs w:val="18"/>
                <w:rtl w:val="0"/>
              </w:rPr>
              <w:t xml:space="preserve">Neither planned nor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61">
            <w:pPr>
              <w:spacing w:after="40" w:before="40" w:lineRule="auto"/>
              <w:jc w:val="center"/>
              <w:rPr/>
            </w:pPr>
            <w:r w:rsidDel="00000000" w:rsidR="00000000" w:rsidRPr="00000000">
              <w:rPr>
                <w:b w:val="1"/>
                <w:bCs w:val="1"/>
                <w:color w:val="ffffff"/>
                <w:sz w:val="18"/>
                <w:szCs w:val="18"/>
                <w:rtl w:val="0"/>
              </w:rPr>
              <w:t xml:space="preserve">Planned but not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62">
            <w:pPr>
              <w:spacing w:after="40" w:before="40" w:lineRule="auto"/>
              <w:jc w:val="center"/>
              <w:rPr/>
            </w:pPr>
            <w:r w:rsidDel="00000000" w:rsidR="00000000" w:rsidRPr="00000000">
              <w:rPr>
                <w:b w:val="1"/>
                <w:bCs w:val="1"/>
                <w:color w:val="ffffff"/>
                <w:sz w:val="18"/>
                <w:szCs w:val="18"/>
                <w:rtl w:val="0"/>
              </w:rPr>
              <w:t xml:space="preserve">Partially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63">
            <w:pPr>
              <w:spacing w:after="40" w:before="40" w:lineRule="auto"/>
              <w:jc w:val="center"/>
              <w:rPr/>
            </w:pPr>
            <w:r w:rsidDel="00000000" w:rsidR="00000000" w:rsidRPr="00000000">
              <w:rPr>
                <w:b w:val="1"/>
                <w:bCs w:val="1"/>
                <w:color w:val="ffffff"/>
                <w:sz w:val="18"/>
                <w:szCs w:val="18"/>
                <w:rtl w:val="0"/>
              </w:rPr>
              <w:t xml:space="preserve">Fully in place</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1d6f82" w:val="clear"/>
            <w:vAlign w:val="center"/>
          </w:tcPr>
          <w:p w:rsidR="00000000" w:rsidDel="00000000" w:rsidP="00000000" w:rsidRDefault="00000000" w:rsidRPr="00000000" w14:paraId="00000164">
            <w:pPr>
              <w:spacing w:after="40" w:before="40" w:lineRule="auto"/>
              <w:jc w:val="center"/>
              <w:rPr>
                <w:b w:val="1"/>
                <w:bCs w:val="1"/>
                <w:color w:val="ffffff"/>
                <w:sz w:val="18"/>
                <w:szCs w:val="18"/>
              </w:rPr>
            </w:pPr>
            <w:r w:rsidDel="00000000" w:rsidR="00000000" w:rsidRPr="00000000">
              <w:rPr>
                <w:b w:val="1"/>
                <w:bCs w:val="1"/>
                <w:color w:val="ffffff"/>
                <w:sz w:val="18"/>
                <w:szCs w:val="18"/>
                <w:rtl w:val="0"/>
              </w:rPr>
              <w:t xml:space="preserve">Not sure or not applicable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6">
            <w:pPr>
              <w:spacing w:after="40" w:before="40" w:lineRule="auto"/>
              <w:rPr/>
            </w:pPr>
            <w:r w:rsidDel="00000000" w:rsidR="00000000" w:rsidRPr="00000000">
              <w:rPr>
                <w:b w:val="1"/>
                <w:bCs w:val="1"/>
                <w:sz w:val="19"/>
                <w:szCs w:val="19"/>
                <w:rtl w:val="0"/>
              </w:rPr>
              <w:t xml:space="preserve">28. </w:t>
            </w:r>
            <w:r w:rsidDel="00000000" w:rsidR="00000000" w:rsidRPr="00000000">
              <w:rPr>
                <w:sz w:val="19"/>
                <w:szCs w:val="19"/>
                <w:rtl w:val="0"/>
              </w:rPr>
              <w:t xml:space="preserve">QB has </w:t>
            </w:r>
            <w:r w:rsidDel="00000000" w:rsidR="00000000" w:rsidRPr="00000000">
              <w:rPr>
                <w:b w:val="1"/>
                <w:bCs w:val="1"/>
                <w:sz w:val="19"/>
                <w:szCs w:val="19"/>
                <w:rtl w:val="0"/>
              </w:rPr>
              <w:t xml:space="preserve">established roles for residents with lived experience</w:t>
            </w:r>
            <w:r w:rsidDel="00000000" w:rsidR="00000000" w:rsidRPr="00000000">
              <w:rPr>
                <w:sz w:val="19"/>
                <w:szCs w:val="19"/>
                <w:rtl w:val="0"/>
              </w:rPr>
              <w:t xml:space="preserve"> to inform the development of partnership priorities and strategy.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7">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8">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9">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A">
            <w:pPr>
              <w:jc w:val="center"/>
              <w:rPr/>
            </w:pPr>
            <w:r w:rsidDel="00000000" w:rsidR="00000000" w:rsidRPr="00000000">
              <w:rPr>
                <w:sz w:val="28"/>
                <w:szCs w:val="28"/>
                <w:rtl w:val="0"/>
              </w:rPr>
              <w:t xml:space="preserve">☐</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16B">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D">
            <w:pPr>
              <w:spacing w:after="40" w:before="40" w:lineRule="auto"/>
              <w:rPr>
                <w:sz w:val="19"/>
                <w:szCs w:val="19"/>
              </w:rPr>
            </w:pPr>
            <w:r w:rsidDel="00000000" w:rsidR="00000000" w:rsidRPr="00000000">
              <w:rPr>
                <w:b w:val="1"/>
                <w:bCs w:val="1"/>
                <w:sz w:val="19"/>
                <w:szCs w:val="19"/>
                <w:rtl w:val="0"/>
              </w:rPr>
              <w:t xml:space="preserve">29. </w:t>
            </w:r>
            <w:r w:rsidDel="00000000" w:rsidR="00000000" w:rsidRPr="00000000">
              <w:rPr>
                <w:sz w:val="19"/>
                <w:szCs w:val="19"/>
                <w:rtl w:val="0"/>
              </w:rPr>
              <w:t xml:space="preserve">QB routinely </w:t>
            </w:r>
            <w:r w:rsidDel="00000000" w:rsidR="00000000" w:rsidRPr="00000000">
              <w:rPr>
                <w:b w:val="1"/>
                <w:bCs w:val="1"/>
                <w:sz w:val="19"/>
                <w:szCs w:val="19"/>
                <w:rtl w:val="0"/>
              </w:rPr>
              <w:t xml:space="preserve">seeks feedback from community residents o</w:t>
            </w:r>
            <w:r w:rsidDel="00000000" w:rsidR="00000000" w:rsidRPr="00000000">
              <w:rPr>
                <w:sz w:val="19"/>
                <w:szCs w:val="19"/>
                <w:rtl w:val="0"/>
              </w:rPr>
              <w:t xml:space="preserve">n ENOUGH activities, priorities, and strategy.</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E">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F">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0">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1">
            <w:pPr>
              <w:jc w:val="center"/>
              <w:rPr>
                <w:sz w:val="28"/>
                <w:szCs w:val="28"/>
              </w:rPr>
            </w:pPr>
            <w:r w:rsidDel="00000000" w:rsidR="00000000" w:rsidRPr="00000000">
              <w:rPr>
                <w:sz w:val="28"/>
                <w:szCs w:val="28"/>
                <w:rtl w:val="0"/>
              </w:rPr>
              <w:t xml:space="preserve">☐</w:t>
            </w:r>
          </w:p>
        </w:tc>
        <w:tc>
          <w:tcPr>
            <w:gridSpan w:val="2"/>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172">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74">
            <w:pPr>
              <w:spacing w:after="40" w:before="40" w:lineRule="auto"/>
              <w:rPr/>
            </w:pPr>
            <w:r w:rsidDel="00000000" w:rsidR="00000000" w:rsidRPr="00000000">
              <w:rPr>
                <w:b w:val="1"/>
                <w:bCs w:val="1"/>
                <w:sz w:val="19"/>
                <w:szCs w:val="19"/>
                <w:rtl w:val="0"/>
              </w:rPr>
              <w:t xml:space="preserve">30. </w:t>
            </w:r>
            <w:r w:rsidDel="00000000" w:rsidR="00000000" w:rsidRPr="00000000">
              <w:rPr>
                <w:sz w:val="19"/>
                <w:szCs w:val="19"/>
                <w:rtl w:val="0"/>
              </w:rPr>
              <w:t xml:space="preserve">QB organization </w:t>
            </w:r>
            <w:r w:rsidDel="00000000" w:rsidR="00000000" w:rsidRPr="00000000">
              <w:rPr>
                <w:b w:val="1"/>
                <w:bCs w:val="1"/>
                <w:sz w:val="19"/>
                <w:szCs w:val="19"/>
                <w:rtl w:val="0"/>
              </w:rPr>
              <w:t xml:space="preserve">informs community residents</w:t>
            </w:r>
            <w:r w:rsidDel="00000000" w:rsidR="00000000" w:rsidRPr="00000000">
              <w:rPr>
                <w:sz w:val="19"/>
                <w:szCs w:val="19"/>
                <w:rtl w:val="0"/>
              </w:rPr>
              <w:t xml:space="preserve"> about how their feedback is informing partnership priorities and strategies.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75">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76">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77">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78">
            <w:pPr>
              <w:jc w:val="center"/>
              <w:rPr/>
            </w:pPr>
            <w:r w:rsidDel="00000000" w:rsidR="00000000" w:rsidRPr="00000000">
              <w:rPr>
                <w:sz w:val="28"/>
                <w:szCs w:val="28"/>
                <w:rtl w:val="0"/>
              </w:rPr>
              <w:t xml:space="preserve">☐</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179">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B">
            <w:pPr>
              <w:spacing w:after="40" w:before="40" w:lineRule="auto"/>
              <w:rPr/>
            </w:pPr>
            <w:r w:rsidDel="00000000" w:rsidR="00000000" w:rsidRPr="00000000">
              <w:rPr>
                <w:b w:val="1"/>
                <w:bCs w:val="1"/>
                <w:sz w:val="19"/>
                <w:szCs w:val="19"/>
                <w:rtl w:val="0"/>
              </w:rPr>
              <w:t xml:space="preserve">31. </w:t>
            </w:r>
            <w:r w:rsidDel="00000000" w:rsidR="00000000" w:rsidRPr="00000000">
              <w:rPr>
                <w:sz w:val="19"/>
                <w:szCs w:val="19"/>
                <w:rtl w:val="0"/>
              </w:rPr>
              <w:t xml:space="preserve">Community residents and leaders (including school principals, local, county, and state agency representatives, community developers, and business owners)  </w:t>
            </w:r>
            <w:r w:rsidDel="00000000" w:rsidR="00000000" w:rsidRPr="00000000">
              <w:rPr>
                <w:b w:val="1"/>
                <w:bCs w:val="1"/>
                <w:sz w:val="19"/>
                <w:szCs w:val="19"/>
                <w:rtl w:val="0"/>
              </w:rPr>
              <w:t xml:space="preserve">recognize and respect the QB organization as a neutral broker</w:t>
            </w:r>
            <w:r w:rsidDel="00000000" w:rsidR="00000000" w:rsidRPr="00000000">
              <w:rPr>
                <w:sz w:val="19"/>
                <w:szCs w:val="19"/>
                <w:rtl w:val="0"/>
              </w:rPr>
              <w:t xml:space="preserve"> in the community and trust in the organization's ability to drive collaborative action.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C">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D">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E">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F">
            <w:pPr>
              <w:jc w:val="center"/>
              <w:rPr/>
            </w:pPr>
            <w:r w:rsidDel="00000000" w:rsidR="00000000" w:rsidRPr="00000000">
              <w:rPr>
                <w:sz w:val="28"/>
                <w:szCs w:val="28"/>
                <w:rtl w:val="0"/>
              </w:rPr>
              <w:t xml:space="preserve">☐</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180">
            <w:pPr>
              <w:jc w:val="center"/>
              <w:rPr>
                <w:sz w:val="28"/>
                <w:szCs w:val="28"/>
              </w:rPr>
            </w:pPr>
            <w:r w:rsidDel="00000000" w:rsidR="00000000" w:rsidRPr="00000000">
              <w:rPr>
                <w:sz w:val="28"/>
                <w:szCs w:val="28"/>
                <w:rtl w:val="0"/>
              </w:rPr>
              <w:t xml:space="preserve">☐</w:t>
            </w:r>
          </w:p>
        </w:tc>
      </w:tr>
      <w:tr>
        <w:trPr>
          <w:cantSplit w:val="0"/>
          <w:tblHeader w:val="0"/>
        </w:trPr>
        <w:tc>
          <w:tcPr>
            <w:gridSpan w:val="6"/>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160.0" w:type="dxa"/>
              <w:right w:w="120.0" w:type="dxa"/>
            </w:tcMar>
          </w:tcPr>
          <w:p w:rsidR="00000000" w:rsidDel="00000000" w:rsidP="00000000" w:rsidRDefault="00000000" w:rsidRPr="00000000" w14:paraId="00000182">
            <w:pPr>
              <w:spacing w:after="120" w:before="40" w:lineRule="auto"/>
              <w:rPr/>
            </w:pPr>
            <w:r w:rsidDel="00000000" w:rsidR="00000000" w:rsidRPr="00000000">
              <w:rPr>
                <w:b w:val="1"/>
                <w:bCs w:val="1"/>
                <w:rtl w:val="0"/>
              </w:rPr>
              <w:t xml:space="preserve">32. OPTIONAL:</w:t>
            </w:r>
            <w:r w:rsidDel="00000000" w:rsidR="00000000" w:rsidRPr="00000000">
              <w:rPr>
                <w:rtl w:val="0"/>
              </w:rPr>
              <w:t xml:space="preserve"> (Comment box, 250 word limit): What </w:t>
            </w:r>
            <w:r w:rsidDel="00000000" w:rsidR="00000000" w:rsidRPr="00000000">
              <w:rPr>
                <w:b w:val="1"/>
                <w:bCs w:val="1"/>
                <w:rtl w:val="0"/>
              </w:rPr>
              <w:t xml:space="preserve">successes</w:t>
            </w:r>
            <w:r w:rsidDel="00000000" w:rsidR="00000000" w:rsidRPr="00000000">
              <w:rPr>
                <w:rtl w:val="0"/>
              </w:rPr>
              <w:t xml:space="preserve"> would you highlight in your work so far to engage the community?</w:t>
            </w:r>
          </w:p>
          <w:p w:rsidR="00000000" w:rsidDel="00000000" w:rsidP="00000000" w:rsidRDefault="00000000" w:rsidRPr="00000000" w14:paraId="00000183">
            <w:pPr>
              <w:spacing w:after="120" w:before="40" w:lineRule="auto"/>
              <w:rPr/>
            </w:pPr>
            <w:r w:rsidDel="00000000" w:rsidR="00000000" w:rsidRPr="00000000">
              <w:rPr>
                <w:b w:val="1"/>
                <w:bCs w:val="1"/>
                <w:rtl w:val="0"/>
              </w:rPr>
              <w:t xml:space="preserve">33. OPTIONAL:</w:t>
            </w:r>
            <w:r w:rsidDel="00000000" w:rsidR="00000000" w:rsidRPr="00000000">
              <w:rPr>
                <w:rtl w:val="0"/>
              </w:rPr>
              <w:t xml:space="preserve"> (Comment box, 250 word limit) What </w:t>
            </w:r>
            <w:r w:rsidDel="00000000" w:rsidR="00000000" w:rsidRPr="00000000">
              <w:rPr>
                <w:b w:val="1"/>
                <w:bCs w:val="1"/>
                <w:rtl w:val="0"/>
              </w:rPr>
              <w:t xml:space="preserve">challenges or barriers</w:t>
            </w:r>
            <w:r w:rsidDel="00000000" w:rsidR="00000000" w:rsidRPr="00000000">
              <w:rPr>
                <w:rtl w:val="0"/>
              </w:rPr>
              <w:t xml:space="preserve"> have you encountered in your work so far to engage the community?</w:t>
            </w:r>
          </w:p>
          <w:p w:rsidR="00000000" w:rsidDel="00000000" w:rsidP="00000000" w:rsidRDefault="00000000" w:rsidRPr="00000000" w14:paraId="00000184">
            <w:pPr>
              <w:spacing w:after="120" w:before="40" w:lineRule="auto"/>
              <w:rPr/>
            </w:pPr>
            <w:r w:rsidDel="00000000" w:rsidR="00000000" w:rsidRPr="00000000">
              <w:rPr>
                <w:b w:val="1"/>
                <w:bCs w:val="1"/>
                <w:rtl w:val="0"/>
              </w:rPr>
              <w:t xml:space="preserve">34.</w:t>
            </w:r>
            <w:r w:rsidDel="00000000" w:rsidR="00000000" w:rsidRPr="00000000">
              <w:rPr>
                <w:rtl w:val="0"/>
              </w:rPr>
              <w:t xml:space="preserve"> </w:t>
            </w:r>
            <w:r w:rsidDel="00000000" w:rsidR="00000000" w:rsidRPr="00000000">
              <w:rPr>
                <w:b w:val="1"/>
                <w:bCs w:val="1"/>
                <w:rtl w:val="0"/>
              </w:rPr>
              <w:t xml:space="preserve">OPTIONAL:</w:t>
            </w:r>
            <w:r w:rsidDel="00000000" w:rsidR="00000000" w:rsidRPr="00000000">
              <w:rPr>
                <w:rtl w:val="0"/>
              </w:rPr>
              <w:t xml:space="preserve"> (Comment box, 250 word limit) What is the one thing GOC or your TA coach could do that would help you most in Domain #1: Collaborative Capacity?</w:t>
            </w:r>
          </w:p>
          <w:p w:rsidR="00000000" w:rsidDel="00000000" w:rsidP="00000000" w:rsidRDefault="00000000" w:rsidRPr="00000000" w14:paraId="00000185">
            <w:pPr>
              <w:spacing w:after="120" w:before="40" w:lineRule="auto"/>
              <w:rPr/>
            </w:pPr>
            <w:r w:rsidDel="00000000" w:rsidR="00000000" w:rsidRPr="00000000">
              <w:rPr>
                <w:b w:val="1"/>
                <w:bCs w:val="1"/>
                <w:rtl w:val="0"/>
              </w:rPr>
              <w:t xml:space="preserve">35. OPTIONAL:</w:t>
            </w:r>
            <w:r w:rsidDel="00000000" w:rsidR="00000000" w:rsidRPr="00000000">
              <w:rPr>
                <w:rtl w:val="0"/>
              </w:rPr>
              <w:t xml:space="preserve"> (Comment box, 250 word limit) What is one thing your partnership is already doing on its own to strengthen in Domain #1: Collaborative Capacity?</w:t>
            </w:r>
            <w:r w:rsidDel="00000000" w:rsidR="00000000" w:rsidRPr="00000000">
              <w:rPr>
                <w:rtl w:val="0"/>
              </w:rPr>
            </w:r>
          </w:p>
          <w:p w:rsidR="00000000" w:rsidDel="00000000" w:rsidP="00000000" w:rsidRDefault="00000000" w:rsidRPr="00000000" w14:paraId="00000186">
            <w:pPr>
              <w:spacing w:after="120" w:before="40" w:lineRule="auto"/>
              <w:rPr>
                <w:b w:val="1"/>
                <w:bCs w:val="1"/>
                <w:i w:val="1"/>
                <w:iCs w:val="1"/>
                <w:color w:val="555555"/>
                <w:sz w:val="18"/>
                <w:szCs w:val="18"/>
              </w:rPr>
            </w:pPr>
            <w:r w:rsidDel="00000000" w:rsidR="00000000" w:rsidRPr="00000000">
              <w:rPr>
                <w:sz w:val="18"/>
                <w:szCs w:val="18"/>
                <w:rtl w:val="0"/>
              </w:rPr>
              <w:t xml:space="preserve"> </w:t>
            </w:r>
            <w:r w:rsidDel="00000000" w:rsidR="00000000" w:rsidRPr="00000000">
              <w:rPr>
                <w:rtl w:val="0"/>
              </w:rPr>
            </w:r>
          </w:p>
        </w:tc>
      </w:tr>
    </w:tbl>
    <w:p w:rsidR="00000000" w:rsidDel="00000000" w:rsidP="00000000" w:rsidRDefault="00000000" w:rsidRPr="00000000" w14:paraId="0000018C">
      <w:pPr>
        <w:rPr>
          <w:i w:val="1"/>
          <w:iCs w:val="1"/>
          <w:color w:val="555555"/>
          <w:sz w:val="18"/>
          <w:szCs w:val="18"/>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pStyle w:val="Heading3"/>
        <w:rPr>
          <w:b w:val="1"/>
          <w:bCs w:val="1"/>
          <w:color w:val="1f3864"/>
          <w:sz w:val="32"/>
          <w:szCs w:val="32"/>
        </w:rPr>
        <w:sectPr>
          <w:type w:val="nextPage"/>
          <w:pgSz w:h="15840" w:w="12240" w:orient="portrait"/>
          <w:pgMar w:bottom="1080" w:top="1080" w:left="1080" w:right="1080" w:header="708" w:footer="708"/>
        </w:sectPr>
      </w:pPr>
      <w:bookmarkStart w:colFirst="0" w:colLast="0" w:name="_heading=h.p6bmkkcj0wqg" w:id="7"/>
      <w:bookmarkEnd w:id="7"/>
      <w:r w:rsidDel="00000000" w:rsidR="00000000" w:rsidRPr="00000000">
        <w:rPr>
          <w:rtl w:val="0"/>
        </w:rPr>
      </w:r>
    </w:p>
    <w:p w:rsidR="00000000" w:rsidDel="00000000" w:rsidP="00000000" w:rsidRDefault="00000000" w:rsidRPr="00000000" w14:paraId="00000190">
      <w:pPr>
        <w:pStyle w:val="Heading3"/>
        <w:rPr>
          <w:sz w:val="32"/>
          <w:szCs w:val="32"/>
        </w:rPr>
      </w:pPr>
      <w:bookmarkStart w:colFirst="0" w:colLast="0" w:name="_heading=h.pj4iuhzhzjjv" w:id="8"/>
      <w:bookmarkEnd w:id="8"/>
      <w:r w:rsidDel="00000000" w:rsidR="00000000" w:rsidRPr="00000000">
        <w:rPr>
          <w:b w:val="1"/>
          <w:bCs w:val="1"/>
          <w:color w:val="1f3864"/>
          <w:sz w:val="32"/>
          <w:szCs w:val="32"/>
          <w:rtl w:val="0"/>
        </w:rPr>
        <w:t xml:space="preserve">Domain 2: Data and Evidence</w:t>
      </w: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sdt>
      <w:sdtPr>
        <w:lock w:val="contentLocked"/>
        <w:id w:val="-133536259"/>
        <w:tag w:val="goog_rdk_12"/>
      </w:sdtPr>
      <w:sdtContent>
        <w:tbl>
          <w:tblPr>
            <w:tblStyle w:val="Table6"/>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1"/>
            <w:gridCol w:w="1339"/>
            <w:gridCol w:w="132"/>
            <w:gridCol w:w="1483"/>
            <w:gridCol w:w="1483"/>
            <w:gridCol w:w="1604"/>
            <w:gridCol w:w="458"/>
            <w:gridCol w:w="900"/>
            <w:gridCol w:w="40"/>
            <w:tblGridChange w:id="0">
              <w:tblGrid>
                <w:gridCol w:w="2641"/>
                <w:gridCol w:w="1339"/>
                <w:gridCol w:w="132"/>
                <w:gridCol w:w="1483"/>
                <w:gridCol w:w="1483"/>
                <w:gridCol w:w="1604"/>
                <w:gridCol w:w="458"/>
                <w:gridCol w:w="900"/>
                <w:gridCol w:w="40"/>
              </w:tblGrid>
            </w:tblGridChange>
          </w:tblGrid>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192">
                <w:pPr>
                  <w:pStyle w:val="Heading3"/>
                  <w:rPr>
                    <w:b w:val="1"/>
                    <w:bCs w:val="1"/>
                    <w:color w:val="1f3864"/>
                  </w:rPr>
                </w:pPr>
                <w:bookmarkStart w:colFirst="0" w:colLast="0" w:name="_heading=h.qaawabiu28r1" w:id="9"/>
                <w:bookmarkEnd w:id="9"/>
                <w:r w:rsidDel="00000000" w:rsidR="00000000" w:rsidRPr="00000000">
                  <w:rPr>
                    <w:b w:val="1"/>
                    <w:bCs w:val="1"/>
                    <w:color w:val="1f3864"/>
                    <w:rtl w:val="0"/>
                  </w:rPr>
                  <w:t xml:space="preserve">Domain 2: Data and Evidence</w:t>
                </w:r>
              </w:p>
              <w:p w:rsidR="00000000" w:rsidDel="00000000" w:rsidP="00000000" w:rsidRDefault="00000000" w:rsidRPr="00000000" w14:paraId="00000193">
                <w:pPr>
                  <w:rPr>
                    <w:i w:val="1"/>
                    <w:iCs w:val="1"/>
                    <w:color w:val="1f3864"/>
                  </w:rPr>
                </w:pPr>
                <w:r w:rsidDel="00000000" w:rsidR="00000000" w:rsidRPr="00000000">
                  <w:rPr>
                    <w:i w:val="1"/>
                    <w:iCs w:val="1"/>
                    <w:color w:val="1f3864"/>
                    <w:rtl w:val="0"/>
                  </w:rPr>
                  <w:t xml:space="preserve">Data Infrastructure &amp; Culture</w:t>
                </w:r>
              </w:p>
            </w:tc>
          </w:tr>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19C">
                <w:pPr>
                  <w:pStyle w:val="Heading3"/>
                  <w:rPr/>
                </w:pPr>
                <w:r w:rsidDel="00000000" w:rsidR="00000000" w:rsidRPr="00000000">
                  <w:rPr>
                    <w:b w:val="1"/>
                    <w:bCs w:val="1"/>
                    <w:rtl w:val="0"/>
                  </w:rPr>
                  <w:t xml:space="preserve">Data Infrastructure and Culture:</w:t>
                </w:r>
                <w:r w:rsidDel="00000000" w:rsidR="00000000" w:rsidRPr="00000000">
                  <w:rPr>
                    <w:rtl w:val="0"/>
                  </w:rPr>
                  <w:t xml:space="preserve"> This section focuses on data infrastructure and culture, and the extent to which continuous improvement is enabled through dedicated capacity, data-sharing practices, and accountability to shared measures and continuous progres  s monitoring.</w:t>
                </w:r>
              </w:p>
              <w:p w:rsidR="00000000" w:rsidDel="00000000" w:rsidP="00000000" w:rsidRDefault="00000000" w:rsidRPr="00000000" w14:paraId="0000019D">
                <w:pPr>
                  <w:pStyle w:val="Heading3"/>
                  <w:rPr/>
                </w:pPr>
                <w:r w:rsidDel="00000000" w:rsidR="00000000" w:rsidRPr="00000000">
                  <w:rPr>
                    <w:rtl w:val="0"/>
                  </w:rPr>
                </w:r>
              </w:p>
              <w:p w:rsidR="00000000" w:rsidDel="00000000" w:rsidP="00000000" w:rsidRDefault="00000000" w:rsidRPr="00000000" w14:paraId="0000019E">
                <w:pPr>
                  <w:rPr>
                    <w:i w:val="1"/>
                    <w:iCs w:val="1"/>
                    <w:color w:val="1f3864"/>
                    <w:sz w:val="22"/>
                    <w:szCs w:val="22"/>
                  </w:rPr>
                </w:pPr>
                <w:r w:rsidDel="00000000" w:rsidR="00000000" w:rsidRPr="00000000">
                  <w:rPr>
                    <w:i w:val="1"/>
                    <w:iCs w:val="1"/>
                    <w:rtl w:val="0"/>
                  </w:rPr>
                  <w:t xml:space="preserve">Please select the response that best represents the current state of your organization or partnership.</w:t>
                </w:r>
                <w:r w:rsidDel="00000000" w:rsidR="00000000" w:rsidRPr="00000000">
                  <w:rPr>
                    <w:rtl w:val="0"/>
                  </w:rPr>
                </w:r>
              </w:p>
            </w:tc>
          </w:tr>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1A7">
                <w:pPr>
                  <w:rPr/>
                </w:pPr>
                <w:r w:rsidDel="00000000" w:rsidR="00000000" w:rsidRPr="00000000">
                  <w:rPr>
                    <w:b w:val="1"/>
                    <w:bCs w:val="1"/>
                    <w:rtl w:val="0"/>
                  </w:rPr>
                  <w:t xml:space="preserve">A note for Implementation grantees on how this section connects to your reporting requirements: </w:t>
                </w:r>
                <w:r w:rsidDel="00000000" w:rsidR="00000000" w:rsidRPr="00000000">
                  <w:rPr>
                    <w:rtl w:val="0"/>
                  </w:rPr>
                  <w:t xml:space="preserve">Items 36-43 relate to data practices that GOC also assesses through the </w:t>
                </w:r>
                <w:hyperlink r:id="rId7">
                  <w:r w:rsidDel="00000000" w:rsidR="00000000" w:rsidRPr="00000000">
                    <w:rPr>
                      <w:color w:val="1155cc"/>
                      <w:u w:val="single"/>
                      <w:rtl w:val="0"/>
                    </w:rPr>
                    <w:t xml:space="preserve">ENOUGH Program Reporting Requirements for Implementation &amp; Early Implementation Grantees</w:t>
                  </w:r>
                </w:hyperlink>
                <w:r w:rsidDel="00000000" w:rsidR="00000000" w:rsidRPr="00000000">
                  <w:rPr>
                    <w:rtl w:val="0"/>
                  </w:rPr>
                  <w:t xml:space="preserve">. That document governs what you must submit each quarter, including program-level progress measures (How Much / How Well / Better Off), along with qualitative information on programs such as Program Narratives and Data Discussions. Use this section to assess the broader data culture and infrastructure your partnership is building.</w:t>
                </w:r>
              </w:p>
              <w:p w:rsidR="00000000" w:rsidDel="00000000" w:rsidP="00000000" w:rsidRDefault="00000000" w:rsidRPr="00000000" w14:paraId="000001A8">
                <w:pPr>
                  <w:pStyle w:val="Heading3"/>
                  <w:rPr>
                    <w:b w:val="1"/>
                    <w:bCs w:val="1"/>
                  </w:rPr>
                </w:pPr>
                <w:bookmarkStart w:colFirst="0" w:colLast="0" w:name="_heading=h.j22tadq4u1er" w:id="10"/>
                <w:bookmarkEnd w:id="10"/>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B1">
                <w:pPr>
                  <w:spacing w:after="40" w:before="40" w:lineRule="auto"/>
                  <w:jc w:val="center"/>
                  <w:rPr/>
                </w:pPr>
                <w:r w:rsidDel="00000000" w:rsidR="00000000" w:rsidRPr="00000000">
                  <w:rPr>
                    <w:b w:val="1"/>
                    <w:bCs w:val="1"/>
                    <w:color w:val="ffffff"/>
                    <w:sz w:val="19"/>
                    <w:szCs w:val="19"/>
                    <w:rtl w:val="0"/>
                  </w:rPr>
                  <w:t xml:space="preserve">Practice / Process Statement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B2">
                <w:pPr>
                  <w:spacing w:after="40" w:before="40" w:lineRule="auto"/>
                  <w:jc w:val="center"/>
                  <w:rPr/>
                </w:pPr>
                <w:r w:rsidDel="00000000" w:rsidR="00000000" w:rsidRPr="00000000">
                  <w:rPr>
                    <w:b w:val="1"/>
                    <w:bCs w:val="1"/>
                    <w:color w:val="ffffff"/>
                    <w:sz w:val="18"/>
                    <w:szCs w:val="18"/>
                    <w:rtl w:val="0"/>
                  </w:rPr>
                  <w:t xml:space="preserve">Neither planned nor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B4">
                <w:pPr>
                  <w:spacing w:after="40" w:before="40" w:lineRule="auto"/>
                  <w:jc w:val="center"/>
                  <w:rPr/>
                </w:pPr>
                <w:r w:rsidDel="00000000" w:rsidR="00000000" w:rsidRPr="00000000">
                  <w:rPr>
                    <w:b w:val="1"/>
                    <w:bCs w:val="1"/>
                    <w:color w:val="ffffff"/>
                    <w:sz w:val="18"/>
                    <w:szCs w:val="18"/>
                    <w:rtl w:val="0"/>
                  </w:rPr>
                  <w:t xml:space="preserve">Planned but not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B5">
                <w:pPr>
                  <w:spacing w:after="40" w:before="40" w:lineRule="auto"/>
                  <w:jc w:val="center"/>
                  <w:rPr/>
                </w:pPr>
                <w:r w:rsidDel="00000000" w:rsidR="00000000" w:rsidRPr="00000000">
                  <w:rPr>
                    <w:b w:val="1"/>
                    <w:bCs w:val="1"/>
                    <w:color w:val="ffffff"/>
                    <w:sz w:val="18"/>
                    <w:szCs w:val="18"/>
                    <w:rtl w:val="0"/>
                  </w:rPr>
                  <w:t xml:space="preserve">Partially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1B6">
                <w:pPr>
                  <w:spacing w:after="40" w:before="40" w:lineRule="auto"/>
                  <w:jc w:val="center"/>
                  <w:rPr/>
                </w:pPr>
                <w:r w:rsidDel="00000000" w:rsidR="00000000" w:rsidRPr="00000000">
                  <w:rPr>
                    <w:b w:val="1"/>
                    <w:bCs w:val="1"/>
                    <w:color w:val="ffffff"/>
                    <w:sz w:val="18"/>
                    <w:szCs w:val="18"/>
                    <w:rtl w:val="0"/>
                  </w:rPr>
                  <w:t xml:space="preserve">Fully in place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1d6f82" w:val="clear"/>
                <w:vAlign w:val="center"/>
              </w:tcPr>
              <w:p w:rsidR="00000000" w:rsidDel="00000000" w:rsidP="00000000" w:rsidRDefault="00000000" w:rsidRPr="00000000" w14:paraId="000001B7">
                <w:pPr>
                  <w:spacing w:after="40" w:before="40" w:lineRule="auto"/>
                  <w:jc w:val="center"/>
                  <w:rPr>
                    <w:b w:val="1"/>
                    <w:bCs w:val="1"/>
                    <w:color w:val="ffffff"/>
                    <w:sz w:val="18"/>
                    <w:szCs w:val="18"/>
                  </w:rPr>
                </w:pPr>
                <w:r w:rsidDel="00000000" w:rsidR="00000000" w:rsidRPr="00000000">
                  <w:rPr>
                    <w:b w:val="1"/>
                    <w:bCs w:val="1"/>
                    <w:color w:val="ffffff"/>
                    <w:sz w:val="18"/>
                    <w:szCs w:val="18"/>
                    <w:rtl w:val="0"/>
                  </w:rPr>
                  <w:t xml:space="preserve">Not sure or not applicable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A">
                <w:pPr>
                  <w:spacing w:after="40" w:before="40" w:lineRule="auto"/>
                  <w:rPr/>
                </w:pPr>
                <w:r w:rsidDel="00000000" w:rsidR="00000000" w:rsidRPr="00000000">
                  <w:rPr>
                    <w:b w:val="1"/>
                    <w:bCs w:val="1"/>
                    <w:rtl w:val="0"/>
                  </w:rPr>
                  <w:t xml:space="preserve">36</w:t>
                </w:r>
                <w:r w:rsidDel="00000000" w:rsidR="00000000" w:rsidRPr="00000000">
                  <w:rPr>
                    <w:b w:val="1"/>
                    <w:bCs w:val="1"/>
                    <w:sz w:val="19"/>
                    <w:szCs w:val="19"/>
                    <w:rtl w:val="0"/>
                  </w:rPr>
                  <w:t xml:space="preserve">. </w:t>
                </w:r>
                <w:r w:rsidDel="00000000" w:rsidR="00000000" w:rsidRPr="00000000">
                  <w:rPr>
                    <w:sz w:val="19"/>
                    <w:szCs w:val="19"/>
                    <w:rtl w:val="0"/>
                  </w:rPr>
                  <w:t xml:space="preserve">QB organization has </w:t>
                </w:r>
                <w:r w:rsidDel="00000000" w:rsidR="00000000" w:rsidRPr="00000000">
                  <w:rPr>
                    <w:b w:val="1"/>
                    <w:bCs w:val="1"/>
                    <w:sz w:val="19"/>
                    <w:szCs w:val="19"/>
                    <w:rtl w:val="0"/>
                  </w:rPr>
                  <w:t xml:space="preserve">identified data capacity</w:t>
                </w:r>
                <w:r w:rsidDel="00000000" w:rsidR="00000000" w:rsidRPr="00000000">
                  <w:rPr>
                    <w:sz w:val="19"/>
                    <w:szCs w:val="19"/>
                    <w:rtl w:val="0"/>
                  </w:rPr>
                  <w:t xml:space="preserve"> </w:t>
                </w:r>
                <w:r w:rsidDel="00000000" w:rsidR="00000000" w:rsidRPr="00000000">
                  <w:rPr>
                    <w:b w:val="1"/>
                    <w:bCs w:val="1"/>
                    <w:sz w:val="19"/>
                    <w:szCs w:val="19"/>
                    <w:rtl w:val="0"/>
                  </w:rPr>
                  <w:t xml:space="preserve">support</w:t>
                </w:r>
                <w:r w:rsidDel="00000000" w:rsidR="00000000" w:rsidRPr="00000000">
                  <w:rPr>
                    <w:sz w:val="19"/>
                    <w:szCs w:val="19"/>
                    <w:rtl w:val="0"/>
                  </w:rPr>
                  <w:t xml:space="preserve"> for ENOUGH activities (dedicated Data Manager, shared role, or contract).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B">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D">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E">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F">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1C0">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3">
                <w:pPr>
                  <w:spacing w:after="40" w:before="40" w:lineRule="auto"/>
                  <w:rPr/>
                </w:pPr>
                <w:r w:rsidDel="00000000" w:rsidR="00000000" w:rsidRPr="00000000">
                  <w:rPr>
                    <w:b w:val="1"/>
                    <w:bCs w:val="1"/>
                    <w:sz w:val="19"/>
                    <w:szCs w:val="19"/>
                    <w:rtl w:val="0"/>
                  </w:rPr>
                  <w:t xml:space="preserve">37. </w:t>
                </w:r>
                <w:r w:rsidDel="00000000" w:rsidR="00000000" w:rsidRPr="00000000">
                  <w:rPr>
                    <w:sz w:val="19"/>
                    <w:szCs w:val="19"/>
                    <w:rtl w:val="0"/>
                  </w:rPr>
                  <w:t xml:space="preserve">QB organization has a </w:t>
                </w:r>
                <w:r w:rsidDel="00000000" w:rsidR="00000000" w:rsidRPr="00000000">
                  <w:rPr>
                    <w:b w:val="1"/>
                    <w:bCs w:val="1"/>
                    <w:sz w:val="19"/>
                    <w:szCs w:val="19"/>
                    <w:rtl w:val="0"/>
                  </w:rPr>
                  <w:t xml:space="preserve">dedicated Data Manager</w:t>
                </w:r>
                <w:r w:rsidDel="00000000" w:rsidR="00000000" w:rsidRPr="00000000">
                  <w:rPr>
                    <w:sz w:val="19"/>
                    <w:szCs w:val="19"/>
                    <w:rtl w:val="0"/>
                  </w:rPr>
                  <w:t xml:space="preserve"> to lead the partnership's data systems, monitor progress, and promote transparency and accountability.</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4">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6">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7">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8">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1C9">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CC">
                <w:pPr>
                  <w:spacing w:after="40" w:before="40" w:lineRule="auto"/>
                  <w:rPr/>
                </w:pPr>
                <w:r w:rsidDel="00000000" w:rsidR="00000000" w:rsidRPr="00000000">
                  <w:rPr>
                    <w:b w:val="1"/>
                    <w:bCs w:val="1"/>
                    <w:sz w:val="19"/>
                    <w:szCs w:val="19"/>
                    <w:rtl w:val="0"/>
                  </w:rPr>
                  <w:t xml:space="preserve">38. </w:t>
                </w:r>
                <w:r w:rsidDel="00000000" w:rsidR="00000000" w:rsidRPr="00000000">
                  <w:rPr>
                    <w:sz w:val="19"/>
                    <w:szCs w:val="19"/>
                    <w:rtl w:val="0"/>
                  </w:rPr>
                  <w:t xml:space="preserve">QB organization </w:t>
                </w:r>
                <w:r w:rsidDel="00000000" w:rsidR="00000000" w:rsidRPr="00000000">
                  <w:rPr>
                    <w:b w:val="1"/>
                    <w:bCs w:val="1"/>
                    <w:sz w:val="19"/>
                    <w:szCs w:val="19"/>
                    <w:rtl w:val="0"/>
                  </w:rPr>
                  <w:t xml:space="preserve">supports ongoing data routines</w:t>
                </w:r>
                <w:r w:rsidDel="00000000" w:rsidR="00000000" w:rsidRPr="00000000">
                  <w:rPr>
                    <w:sz w:val="19"/>
                    <w:szCs w:val="19"/>
                    <w:rtl w:val="0"/>
                  </w:rPr>
                  <w:t xml:space="preserve"> for the partnership (e.g., quarterly data reporting to GOC) as well as internal data collection, sharing, analysis, and use across partners.</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CD">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CF">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D0">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D1">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1D2">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5">
                <w:pPr>
                  <w:spacing w:after="40" w:before="40" w:lineRule="auto"/>
                  <w:rPr>
                    <w:sz w:val="19"/>
                    <w:szCs w:val="19"/>
                  </w:rPr>
                </w:pPr>
                <w:r w:rsidDel="00000000" w:rsidR="00000000" w:rsidRPr="00000000">
                  <w:rPr>
                    <w:b w:val="1"/>
                    <w:bCs w:val="1"/>
                    <w:sz w:val="19"/>
                    <w:szCs w:val="19"/>
                    <w:rtl w:val="0"/>
                  </w:rPr>
                  <w:t xml:space="preserve">39. </w:t>
                </w:r>
                <w:r w:rsidDel="00000000" w:rsidR="00000000" w:rsidRPr="00000000">
                  <w:rPr>
                    <w:sz w:val="19"/>
                    <w:szCs w:val="19"/>
                    <w:rtl w:val="0"/>
                  </w:rPr>
                  <w:t xml:space="preserve">A </w:t>
                </w:r>
                <w:r w:rsidDel="00000000" w:rsidR="00000000" w:rsidRPr="00000000">
                  <w:rPr>
                    <w:b w:val="1"/>
                    <w:bCs w:val="1"/>
                    <w:sz w:val="19"/>
                    <w:szCs w:val="19"/>
                    <w:rtl w:val="0"/>
                  </w:rPr>
                  <w:t xml:space="preserve">performance monitoring framework</w:t>
                </w:r>
                <w:r w:rsidDel="00000000" w:rsidR="00000000" w:rsidRPr="00000000">
                  <w:rPr>
                    <w:sz w:val="19"/>
                    <w:szCs w:val="19"/>
                    <w:rtl w:val="0"/>
                  </w:rPr>
                  <w:t xml:space="preserve"> is in place covering program-level progress measures (How Much / How Well / Better Off) with quarterly targets, and population-level outcome indicators with baselines and trend-monitoring schedules.</w:t>
                </w:r>
                <w:r w:rsidDel="00000000" w:rsidR="00000000" w:rsidRPr="00000000">
                  <w:rPr>
                    <w:rtl w:val="0"/>
                  </w:rPr>
                  <w:t xml:space="preserve">     </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6">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8">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9">
                <w:pPr>
                  <w:jc w:val="center"/>
                  <w:rPr>
                    <w:sz w:val="28"/>
                    <w:szCs w:val="28"/>
                  </w:rPr>
                </w:pPr>
                <w:r w:rsidDel="00000000" w:rsidR="00000000" w:rsidRPr="00000000">
                  <w:rPr>
                    <w:sz w:val="28"/>
                    <w:szCs w:val="28"/>
                    <w:rtl w:val="0"/>
                  </w:rPr>
                  <w:t xml:space="preserve">☐</w:t>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A">
                <w:pPr>
                  <w:jc w:val="center"/>
                  <w:rPr>
                    <w:sz w:val="28"/>
                    <w:szCs w:val="28"/>
                  </w:rPr>
                </w:pPr>
                <w:r w:rsidDel="00000000" w:rsidR="00000000" w:rsidRPr="00000000">
                  <w:rPr>
                    <w:sz w:val="28"/>
                    <w:szCs w:val="28"/>
                    <w:rtl w:val="0"/>
                  </w:rPr>
                  <w:t xml:space="preserve">☐</w:t>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1DB">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tcPr>
              <w:p w:rsidR="00000000" w:rsidDel="00000000" w:rsidP="00000000" w:rsidRDefault="00000000" w:rsidRPr="00000000" w14:paraId="000001DE">
                <w:pPr>
                  <w:spacing w:after="40" w:before="40" w:lineRule="auto"/>
                  <w:rPr/>
                </w:pPr>
                <w:r w:rsidDel="00000000" w:rsidR="00000000" w:rsidRPr="00000000">
                  <w:rPr>
                    <w:b w:val="1"/>
                    <w:bCs w:val="1"/>
                    <w:sz w:val="19"/>
                    <w:szCs w:val="19"/>
                    <w:rtl w:val="0"/>
                  </w:rPr>
                  <w:t xml:space="preserve">40. </w:t>
                </w:r>
                <w:r w:rsidDel="00000000" w:rsidR="00000000" w:rsidRPr="00000000">
                  <w:rPr>
                    <w:sz w:val="19"/>
                    <w:szCs w:val="19"/>
                    <w:rtl w:val="0"/>
                  </w:rPr>
                  <w:t xml:space="preserve">Partnership routinely </w:t>
                </w:r>
                <w:r w:rsidDel="00000000" w:rsidR="00000000" w:rsidRPr="00000000">
                  <w:rPr>
                    <w:b w:val="1"/>
                    <w:bCs w:val="1"/>
                    <w:sz w:val="19"/>
                    <w:szCs w:val="19"/>
                    <w:rtl w:val="0"/>
                  </w:rPr>
                  <w:t xml:space="preserve">reviews existing datasets and analyses</w:t>
                </w:r>
                <w:r w:rsidDel="00000000" w:rsidR="00000000" w:rsidRPr="00000000">
                  <w:rPr>
                    <w:sz w:val="19"/>
                    <w:szCs w:val="19"/>
                    <w:rtl w:val="0"/>
                  </w:rPr>
                  <w:t xml:space="preserve"> </w:t>
                </w:r>
                <w:r w:rsidDel="00000000" w:rsidR="00000000" w:rsidRPr="00000000">
                  <w:rPr>
                    <w:rtl w:val="0"/>
                  </w:rPr>
                  <w:t xml:space="preserve">     </w:t>
                </w:r>
                <w:r w:rsidDel="00000000" w:rsidR="00000000" w:rsidRPr="00000000">
                  <w:rPr>
                    <w:sz w:val="19"/>
                    <w:szCs w:val="19"/>
                    <w:rtl w:val="0"/>
                  </w:rPr>
                  <w:t xml:space="preserve"> (e.g.,</w:t>
                </w:r>
                <w:r w:rsidDel="00000000" w:rsidR="00000000" w:rsidRPr="00000000">
                  <w:rPr>
                    <w:rtl w:val="0"/>
                  </w:rPr>
                  <w:t xml:space="preserve">     </w:t>
                </w:r>
                <w:r w:rsidDel="00000000" w:rsidR="00000000" w:rsidRPr="00000000">
                  <w:rPr>
                    <w:sz w:val="19"/>
                    <w:szCs w:val="19"/>
                    <w:rtl w:val="0"/>
                  </w:rPr>
                  <w:t xml:space="preserve">ENOUGH Data Hub population outcomes indicators, local disaggregated data, and qualitative data) </w:t>
                </w:r>
                <w:r w:rsidDel="00000000" w:rsidR="00000000" w:rsidRPr="00000000">
                  <w:rPr>
                    <w:rtl w:val="0"/>
                  </w:rPr>
                  <w:t xml:space="preserve">     </w:t>
                </w:r>
                <w:r w:rsidDel="00000000" w:rsidR="00000000" w:rsidRPr="00000000">
                  <w:rPr>
                    <w:sz w:val="19"/>
                    <w:szCs w:val="19"/>
                    <w:rtl w:val="0"/>
                  </w:rPr>
                  <w:t xml:space="preserve">to monitor community strengths, inequities, and priorities.</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1DF">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1E1">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1E2">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1E3">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1E4">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7">
                <w:pPr>
                  <w:spacing w:after="40" w:before="40" w:lineRule="auto"/>
                  <w:rPr/>
                </w:pPr>
                <w:r w:rsidDel="00000000" w:rsidR="00000000" w:rsidRPr="00000000">
                  <w:rPr>
                    <w:b w:val="1"/>
                    <w:bCs w:val="1"/>
                    <w:sz w:val="19"/>
                    <w:szCs w:val="19"/>
                    <w:rtl w:val="0"/>
                  </w:rPr>
                  <w:t xml:space="preserve">41. </w:t>
                </w:r>
                <w:r w:rsidDel="00000000" w:rsidR="00000000" w:rsidRPr="00000000">
                  <w:rPr>
                    <w:sz w:val="19"/>
                    <w:szCs w:val="19"/>
                    <w:rtl w:val="0"/>
                  </w:rPr>
                  <w:t xml:space="preserve">Partnership meets GOC's required quarterly data submissions and also </w:t>
                </w:r>
                <w:r w:rsidDel="00000000" w:rsidR="00000000" w:rsidRPr="00000000">
                  <w:rPr>
                    <w:b w:val="1"/>
                    <w:bCs w:val="1"/>
                    <w:sz w:val="19"/>
                    <w:szCs w:val="19"/>
                    <w:rtl w:val="0"/>
                  </w:rPr>
                  <w:t xml:space="preserve">shares data and progress</w:t>
                </w:r>
                <w:r w:rsidDel="00000000" w:rsidR="00000000" w:rsidRPr="00000000">
                  <w:rPr>
                    <w:sz w:val="19"/>
                    <w:szCs w:val="19"/>
                    <w:rtl w:val="0"/>
                  </w:rPr>
                  <w:t xml:space="preserve"> in accessible formats with community residents and partners</w:t>
                </w:r>
                <w:r w:rsidDel="00000000" w:rsidR="00000000" w:rsidRPr="00000000">
                  <w:rPr>
                    <w:rtl w:val="0"/>
                  </w:rPr>
                  <w:t xml:space="preserve">     </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8">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A">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B">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C">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1ED">
                <w:pPr>
                  <w:jc w:val="center"/>
                  <w:rPr>
                    <w:sz w:val="28"/>
                    <w:szCs w:val="28"/>
                  </w:rPr>
                </w:pPr>
                <w:r w:rsidDel="00000000" w:rsidR="00000000" w:rsidRPr="00000000">
                  <w:rPr>
                    <w:sz w:val="28"/>
                    <w:szCs w:val="28"/>
                    <w:rtl w:val="0"/>
                  </w:rPr>
                  <w:t xml:space="preserve">☐</w:t>
                </w:r>
              </w:p>
            </w:tc>
          </w:tr>
          <w:tr>
            <w:trPr>
              <w:cantSplit w:val="0"/>
              <w:tblHeader w:val="0"/>
            </w:trPr>
            <w:tc>
              <w:tcPr>
                <w:gridSpan w:val="9"/>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160.0" w:type="dxa"/>
                  <w:right w:w="120.0" w:type="dxa"/>
                </w:tcMar>
              </w:tcPr>
              <w:p w:rsidR="00000000" w:rsidDel="00000000" w:rsidP="00000000" w:rsidRDefault="00000000" w:rsidRPr="00000000" w14:paraId="000001F0">
                <w:pPr>
                  <w:spacing w:after="120" w:before="40" w:lineRule="auto"/>
                  <w:rPr/>
                </w:pPr>
                <w:r w:rsidDel="00000000" w:rsidR="00000000" w:rsidRPr="00000000">
                  <w:rPr>
                    <w:b w:val="1"/>
                    <w:bCs w:val="1"/>
                    <w:rtl w:val="0"/>
                  </w:rPr>
                  <w:t xml:space="preserve">42. OPTIONAL:</w:t>
                </w:r>
                <w:r w:rsidDel="00000000" w:rsidR="00000000" w:rsidRPr="00000000">
                  <w:rPr>
                    <w:rtl w:val="0"/>
                  </w:rPr>
                  <w:t xml:space="preserve"> (Comment box, 250 word limit): What </w:t>
                </w:r>
                <w:r w:rsidDel="00000000" w:rsidR="00000000" w:rsidRPr="00000000">
                  <w:rPr>
                    <w:b w:val="1"/>
                    <w:bCs w:val="1"/>
                    <w:rtl w:val="0"/>
                  </w:rPr>
                  <w:t xml:space="preserve">successes</w:t>
                </w:r>
                <w:r w:rsidDel="00000000" w:rsidR="00000000" w:rsidRPr="00000000">
                  <w:rPr>
                    <w:rtl w:val="0"/>
                  </w:rPr>
                  <w:t xml:space="preserve"> would you highlight in your data infrastructure and culture?</w:t>
                </w:r>
              </w:p>
              <w:p w:rsidR="00000000" w:rsidDel="00000000" w:rsidP="00000000" w:rsidRDefault="00000000" w:rsidRPr="00000000" w14:paraId="000001F1">
                <w:pPr>
                  <w:spacing w:after="120" w:before="40" w:lineRule="auto"/>
                  <w:rPr/>
                </w:pPr>
                <w:r w:rsidDel="00000000" w:rsidR="00000000" w:rsidRPr="00000000">
                  <w:rPr>
                    <w:b w:val="1"/>
                    <w:bCs w:val="1"/>
                    <w:rtl w:val="0"/>
                  </w:rPr>
                  <w:t xml:space="preserve">43. OPTIONAL:</w:t>
                </w:r>
                <w:r w:rsidDel="00000000" w:rsidR="00000000" w:rsidRPr="00000000">
                  <w:rPr>
                    <w:rtl w:val="0"/>
                  </w:rPr>
                  <w:t xml:space="preserve"> (Comment box, 250 word limit) What </w:t>
                </w:r>
                <w:r w:rsidDel="00000000" w:rsidR="00000000" w:rsidRPr="00000000">
                  <w:rPr>
                    <w:b w:val="1"/>
                    <w:bCs w:val="1"/>
                    <w:rtl w:val="0"/>
                  </w:rPr>
                  <w:t xml:space="preserve">challenges or barriers</w:t>
                </w:r>
                <w:r w:rsidDel="00000000" w:rsidR="00000000" w:rsidRPr="00000000">
                  <w:rPr>
                    <w:rtl w:val="0"/>
                  </w:rPr>
                  <w:t xml:space="preserve"> have you encountered related to data infrastructure and culture?</w:t>
                </w:r>
              </w:p>
              <w:p w:rsidR="00000000" w:rsidDel="00000000" w:rsidP="00000000" w:rsidRDefault="00000000" w:rsidRPr="00000000" w14:paraId="000001F2">
                <w:pPr>
                  <w:spacing w:after="120" w:before="40" w:lineRule="auto"/>
                  <w:rPr/>
                </w:pPr>
                <w:r w:rsidDel="00000000" w:rsidR="00000000" w:rsidRPr="00000000">
                  <w:rPr>
                    <w:b w:val="1"/>
                    <w:bCs w:val="1"/>
                    <w:rtl w:val="0"/>
                  </w:rPr>
                  <w:t xml:space="preserve">44. OPTIONAL:</w:t>
                </w:r>
                <w:r w:rsidDel="00000000" w:rsidR="00000000" w:rsidRPr="00000000">
                  <w:rPr>
                    <w:rtl w:val="0"/>
                  </w:rPr>
                  <w:t xml:space="preserve"> (Comment box, 250 word limit) What is the </w:t>
                </w:r>
                <w:r w:rsidDel="00000000" w:rsidR="00000000" w:rsidRPr="00000000">
                  <w:rPr>
                    <w:b w:val="1"/>
                    <w:bCs w:val="1"/>
                    <w:rtl w:val="0"/>
                  </w:rPr>
                  <w:t xml:space="preserve">one thing</w:t>
                </w:r>
                <w:r w:rsidDel="00000000" w:rsidR="00000000" w:rsidRPr="00000000">
                  <w:rPr>
                    <w:rtl w:val="0"/>
                  </w:rPr>
                  <w:t xml:space="preserve"> GOC or your TA coach could do that would help you most in Domain #2: Data and Evidence?</w:t>
                </w:r>
              </w:p>
              <w:p w:rsidR="00000000" w:rsidDel="00000000" w:rsidP="00000000" w:rsidRDefault="00000000" w:rsidRPr="00000000" w14:paraId="000001F3">
                <w:pPr>
                  <w:spacing w:after="120" w:before="40" w:lineRule="auto"/>
                  <w:rPr>
                    <w:b w:val="1"/>
                    <w:bCs w:val="1"/>
                    <w:i w:val="1"/>
                    <w:iCs w:val="1"/>
                    <w:color w:val="555555"/>
                    <w:sz w:val="18"/>
                    <w:szCs w:val="18"/>
                  </w:rPr>
                </w:pPr>
                <w:r w:rsidDel="00000000" w:rsidR="00000000" w:rsidRPr="00000000">
                  <w:rPr>
                    <w:b w:val="1"/>
                    <w:bCs w:val="1"/>
                    <w:rtl w:val="0"/>
                  </w:rPr>
                  <w:t xml:space="preserve">45. OPTIONAL:</w:t>
                </w:r>
                <w:r w:rsidDel="00000000" w:rsidR="00000000" w:rsidRPr="00000000">
                  <w:rPr>
                    <w:rtl w:val="0"/>
                  </w:rPr>
                  <w:t xml:space="preserve"> (Comment box, 250 word limit) What is </w:t>
                </w:r>
                <w:r w:rsidDel="00000000" w:rsidR="00000000" w:rsidRPr="00000000">
                  <w:rPr>
                    <w:b w:val="1"/>
                    <w:bCs w:val="1"/>
                    <w:rtl w:val="0"/>
                  </w:rPr>
                  <w:t xml:space="preserve">one thing</w:t>
                </w:r>
                <w:r w:rsidDel="00000000" w:rsidR="00000000" w:rsidRPr="00000000">
                  <w:rPr>
                    <w:rtl w:val="0"/>
                  </w:rPr>
                  <w:t xml:space="preserve"> your partnership is already doing on its own to strengthen in Domain #2: Data and Evidence?</w:t>
                </w:r>
                <w:r w:rsidDel="00000000" w:rsidR="00000000" w:rsidRPr="00000000">
                  <w:rPr>
                    <w:rtl w:val="0"/>
                  </w:rPr>
                </w:r>
              </w:p>
            </w:tc>
          </w:tr>
        </w:tbl>
      </w:sdtContent>
    </w:sdt>
    <w:p w:rsidR="00000000" w:rsidDel="00000000" w:rsidP="00000000" w:rsidRDefault="00000000" w:rsidRPr="00000000" w14:paraId="000001FC">
      <w:pPr>
        <w:rPr>
          <w:i w:val="1"/>
          <w:iCs w:val="1"/>
          <w:color w:val="555555"/>
          <w:sz w:val="18"/>
          <w:szCs w:val="18"/>
        </w:rPr>
      </w:pPr>
      <w:r w:rsidDel="00000000" w:rsidR="00000000" w:rsidRPr="00000000">
        <w:rPr>
          <w:rtl w:val="0"/>
        </w:rPr>
      </w:r>
    </w:p>
    <w:p w:rsidR="00000000" w:rsidDel="00000000" w:rsidP="00000000" w:rsidRDefault="00000000" w:rsidRPr="00000000" w14:paraId="000001FD">
      <w:pPr>
        <w:rPr>
          <w:i w:val="1"/>
          <w:iCs w:val="1"/>
          <w:color w:val="555555"/>
          <w:sz w:val="18"/>
          <w:szCs w:val="18"/>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sectPr>
          <w:type w:val="nextPage"/>
          <w:pgSz w:h="15840" w:w="12240" w:orient="portrait"/>
          <w:pgMar w:bottom="1080" w:top="1080" w:left="1080" w:right="1080" w:header="708" w:footer="708"/>
        </w:sectPr>
      </w:pPr>
      <w:r w:rsidDel="00000000" w:rsidR="00000000" w:rsidRPr="00000000">
        <w:rPr>
          <w:rtl w:val="0"/>
        </w:rPr>
      </w:r>
    </w:p>
    <w:p w:rsidR="00000000" w:rsidDel="00000000" w:rsidP="00000000" w:rsidRDefault="00000000" w:rsidRPr="00000000" w14:paraId="00000200">
      <w:pPr>
        <w:pStyle w:val="Heading3"/>
        <w:rPr>
          <w:b w:val="1"/>
          <w:bCs w:val="1"/>
          <w:color w:val="1f3864"/>
          <w:sz w:val="32"/>
          <w:szCs w:val="32"/>
        </w:rPr>
      </w:pPr>
      <w:bookmarkStart w:colFirst="0" w:colLast="0" w:name="_heading=h.cju38ged27hn" w:id="11"/>
      <w:bookmarkEnd w:id="11"/>
      <w:r w:rsidDel="00000000" w:rsidR="00000000" w:rsidRPr="00000000">
        <w:rPr>
          <w:b w:val="1"/>
          <w:bCs w:val="1"/>
          <w:color w:val="1f3864"/>
          <w:sz w:val="32"/>
          <w:szCs w:val="32"/>
          <w:rtl w:val="0"/>
        </w:rPr>
        <w:t xml:space="preserve">Domain 3: Investment and Sustainability</w:t>
      </w:r>
    </w:p>
    <w:p w:rsidR="00000000" w:rsidDel="00000000" w:rsidP="00000000" w:rsidRDefault="00000000" w:rsidRPr="00000000" w14:paraId="00000201">
      <w:pPr>
        <w:rPr/>
      </w:pPr>
      <w:r w:rsidDel="00000000" w:rsidR="00000000" w:rsidRPr="00000000">
        <w:rPr>
          <w:rtl w:val="0"/>
        </w:rPr>
      </w:r>
    </w:p>
    <w:sdt>
      <w:sdtPr>
        <w:lock w:val="contentLocked"/>
        <w:id w:val="-1015082319"/>
        <w:tag w:val="goog_rdk_40"/>
      </w:sdtPr>
      <w:sdtContent>
        <w:tbl>
          <w:tblPr>
            <w:tblStyle w:val="Table7"/>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1"/>
            <w:gridCol w:w="1339"/>
            <w:gridCol w:w="132"/>
            <w:gridCol w:w="1483"/>
            <w:gridCol w:w="1483"/>
            <w:gridCol w:w="1604"/>
            <w:gridCol w:w="458"/>
            <w:gridCol w:w="900"/>
            <w:gridCol w:w="40"/>
            <w:tblGridChange w:id="0">
              <w:tblGrid>
                <w:gridCol w:w="2641"/>
                <w:gridCol w:w="1339"/>
                <w:gridCol w:w="132"/>
                <w:gridCol w:w="1483"/>
                <w:gridCol w:w="1483"/>
                <w:gridCol w:w="1604"/>
                <w:gridCol w:w="458"/>
                <w:gridCol w:w="900"/>
                <w:gridCol w:w="40"/>
              </w:tblGrid>
            </w:tblGridChange>
          </w:tblGrid>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202">
                <w:pPr>
                  <w:pStyle w:val="Heading3"/>
                  <w:rPr>
                    <w:b w:val="1"/>
                    <w:bCs w:val="1"/>
                    <w:color w:val="1f3864"/>
                  </w:rPr>
                </w:pPr>
                <w:bookmarkStart w:colFirst="0" w:colLast="0" w:name="_heading=h.q99qzmanw11g" w:id="12"/>
                <w:bookmarkEnd w:id="12"/>
                <w:r w:rsidDel="00000000" w:rsidR="00000000" w:rsidRPr="00000000">
                  <w:rPr>
                    <w:b w:val="1"/>
                    <w:bCs w:val="1"/>
                    <w:color w:val="1f3864"/>
                    <w:rtl w:val="0"/>
                  </w:rPr>
                  <w:t xml:space="preserve">Domain 3: Investment and Sustainability</w:t>
                </w:r>
              </w:p>
              <w:p w:rsidR="00000000" w:rsidDel="00000000" w:rsidP="00000000" w:rsidRDefault="00000000" w:rsidRPr="00000000" w14:paraId="00000203">
                <w:pPr>
                  <w:rPr>
                    <w:i w:val="1"/>
                    <w:iCs w:val="1"/>
                    <w:color w:val="1f3864"/>
                  </w:rPr>
                </w:pPr>
                <w:r w:rsidDel="00000000" w:rsidR="00000000" w:rsidRPr="00000000">
                  <w:rPr>
                    <w:i w:val="1"/>
                    <w:iCs w:val="1"/>
                    <w:color w:val="1f3864"/>
                    <w:rtl w:val="0"/>
                  </w:rPr>
                  <w:t xml:space="preserve">ENOUGH Sustainability · Community QB Talent Development</w:t>
                </w:r>
              </w:p>
            </w:tc>
          </w:tr>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20C">
                <w:pPr>
                  <w:pStyle w:val="Heading3"/>
                  <w:rPr/>
                </w:pPr>
                <w:r w:rsidDel="00000000" w:rsidR="00000000" w:rsidRPr="00000000">
                  <w:rPr>
                    <w:b w:val="1"/>
                    <w:bCs w:val="1"/>
                    <w:rtl w:val="0"/>
                  </w:rPr>
                  <w:t xml:space="preserve">ENOUGH Sustainability:</w:t>
                </w:r>
                <w:r w:rsidDel="00000000" w:rsidR="00000000" w:rsidRPr="00000000">
                  <w:rPr>
                    <w:rtl w:val="0"/>
                  </w:rPr>
                  <w:t xml:space="preserve"> This section focuses on ENOUGH Sustainability, and the extent to which Community Quarterback staffing, operations, and partnership strategies are or could be sustained with diverse funding.</w:t>
                </w:r>
              </w:p>
              <w:p w:rsidR="00000000" w:rsidDel="00000000" w:rsidP="00000000" w:rsidRDefault="00000000" w:rsidRPr="00000000" w14:paraId="0000020D">
                <w:pPr>
                  <w:pStyle w:val="Heading3"/>
                  <w:rPr/>
                </w:pPr>
                <w:bookmarkStart w:colFirst="0" w:colLast="0" w:name="_heading=h.i9kvtexda4ml" w:id="13"/>
                <w:bookmarkEnd w:id="13"/>
                <w:r w:rsidDel="00000000" w:rsidR="00000000" w:rsidRPr="00000000">
                  <w:rPr>
                    <w:rtl w:val="0"/>
                  </w:rPr>
                </w:r>
              </w:p>
              <w:p w:rsidR="00000000" w:rsidDel="00000000" w:rsidP="00000000" w:rsidRDefault="00000000" w:rsidRPr="00000000" w14:paraId="0000020E">
                <w:pPr>
                  <w:spacing w:after="40" w:lineRule="auto"/>
                  <w:rPr>
                    <w:b w:val="1"/>
                    <w:bCs w:val="1"/>
                    <w:color w:val="1f3864"/>
                    <w:sz w:val="22"/>
                    <w:szCs w:val="22"/>
                  </w:rPr>
                </w:pPr>
                <w:r w:rsidDel="00000000" w:rsidR="00000000" w:rsidRPr="00000000">
                  <w:rPr>
                    <w:i w:val="1"/>
                    <w:iCs w:val="1"/>
                    <w:rtl w:val="0"/>
                  </w:rPr>
                  <w:t xml:space="preserve">Please select the response that best represents the current state of your organization or partnership.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17">
                <w:pPr>
                  <w:spacing w:after="40" w:before="40" w:lineRule="auto"/>
                  <w:rPr/>
                </w:pPr>
                <w:r w:rsidDel="00000000" w:rsidR="00000000" w:rsidRPr="00000000">
                  <w:rPr>
                    <w:b w:val="1"/>
                    <w:bCs w:val="1"/>
                    <w:color w:val="ffffff"/>
                    <w:sz w:val="19"/>
                    <w:szCs w:val="19"/>
                    <w:rtl w:val="0"/>
                  </w:rPr>
                  <w:t xml:space="preserve">Practice / Process Statement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18">
                <w:pPr>
                  <w:spacing w:after="40" w:before="40" w:lineRule="auto"/>
                  <w:jc w:val="center"/>
                  <w:rPr/>
                </w:pPr>
                <w:r w:rsidDel="00000000" w:rsidR="00000000" w:rsidRPr="00000000">
                  <w:rPr>
                    <w:b w:val="1"/>
                    <w:bCs w:val="1"/>
                    <w:color w:val="ffffff"/>
                    <w:sz w:val="18"/>
                    <w:szCs w:val="18"/>
                    <w:rtl w:val="0"/>
                  </w:rPr>
                  <w:t xml:space="preserve">Neither planned nor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1A">
                <w:pPr>
                  <w:spacing w:after="40" w:before="40" w:lineRule="auto"/>
                  <w:jc w:val="center"/>
                  <w:rPr/>
                </w:pPr>
                <w:r w:rsidDel="00000000" w:rsidR="00000000" w:rsidRPr="00000000">
                  <w:rPr>
                    <w:b w:val="1"/>
                    <w:bCs w:val="1"/>
                    <w:color w:val="ffffff"/>
                    <w:sz w:val="18"/>
                    <w:szCs w:val="18"/>
                    <w:rtl w:val="0"/>
                  </w:rPr>
                  <w:t xml:space="preserve">Planned but not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1B">
                <w:pPr>
                  <w:spacing w:after="40" w:before="40" w:lineRule="auto"/>
                  <w:jc w:val="center"/>
                  <w:rPr/>
                </w:pPr>
                <w:r w:rsidDel="00000000" w:rsidR="00000000" w:rsidRPr="00000000">
                  <w:rPr>
                    <w:b w:val="1"/>
                    <w:bCs w:val="1"/>
                    <w:color w:val="ffffff"/>
                    <w:sz w:val="18"/>
                    <w:szCs w:val="18"/>
                    <w:rtl w:val="0"/>
                  </w:rPr>
                  <w:t xml:space="preserve">Partially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1C">
                <w:pPr>
                  <w:spacing w:after="40" w:before="40" w:lineRule="auto"/>
                  <w:jc w:val="center"/>
                  <w:rPr/>
                </w:pPr>
                <w:r w:rsidDel="00000000" w:rsidR="00000000" w:rsidRPr="00000000">
                  <w:rPr>
                    <w:b w:val="1"/>
                    <w:bCs w:val="1"/>
                    <w:color w:val="ffffff"/>
                    <w:sz w:val="18"/>
                    <w:szCs w:val="18"/>
                    <w:rtl w:val="0"/>
                  </w:rPr>
                  <w:t xml:space="preserve">Fully in place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1d6f82" w:val="clear"/>
                <w:vAlign w:val="center"/>
              </w:tcPr>
              <w:p w:rsidR="00000000" w:rsidDel="00000000" w:rsidP="00000000" w:rsidRDefault="00000000" w:rsidRPr="00000000" w14:paraId="0000021D">
                <w:pPr>
                  <w:spacing w:after="40" w:before="40" w:lineRule="auto"/>
                  <w:jc w:val="center"/>
                  <w:rPr>
                    <w:b w:val="1"/>
                    <w:bCs w:val="1"/>
                    <w:color w:val="ffffff"/>
                    <w:sz w:val="18"/>
                    <w:szCs w:val="18"/>
                  </w:rPr>
                </w:pPr>
                <w:r w:rsidDel="00000000" w:rsidR="00000000" w:rsidRPr="00000000">
                  <w:rPr>
                    <w:b w:val="1"/>
                    <w:bCs w:val="1"/>
                    <w:color w:val="ffffff"/>
                    <w:sz w:val="18"/>
                    <w:szCs w:val="18"/>
                    <w:rtl w:val="0"/>
                  </w:rPr>
                  <w:t xml:space="preserve">Not sure or not applicable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0">
                <w:pPr>
                  <w:spacing w:after="40" w:before="40" w:lineRule="auto"/>
                  <w:rPr/>
                </w:pPr>
                <w:r w:rsidDel="00000000" w:rsidR="00000000" w:rsidRPr="00000000">
                  <w:rPr>
                    <w:b w:val="1"/>
                    <w:bCs w:val="1"/>
                    <w:sz w:val="19"/>
                    <w:szCs w:val="19"/>
                    <w:rtl w:val="0"/>
                  </w:rPr>
                  <w:t xml:space="preserve">46. </w:t>
                </w:r>
                <w:r w:rsidDel="00000000" w:rsidR="00000000" w:rsidRPr="00000000">
                  <w:rPr>
                    <w:sz w:val="19"/>
                    <w:szCs w:val="19"/>
                    <w:rtl w:val="0"/>
                  </w:rPr>
                  <w:t xml:space="preserve">QB organization has sufficient </w:t>
                </w:r>
                <w:r w:rsidDel="00000000" w:rsidR="00000000" w:rsidRPr="00000000">
                  <w:rPr>
                    <w:b w:val="1"/>
                    <w:bCs w:val="1"/>
                    <w:sz w:val="19"/>
                    <w:szCs w:val="19"/>
                    <w:rtl w:val="0"/>
                  </w:rPr>
                  <w:t xml:space="preserve">cash reserves</w:t>
                </w:r>
                <w:r w:rsidDel="00000000" w:rsidR="00000000" w:rsidRPr="00000000">
                  <w:rPr>
                    <w:sz w:val="19"/>
                    <w:szCs w:val="19"/>
                    <w:rtl w:val="0"/>
                  </w:rPr>
                  <w:t xml:space="preserve"> (e.g., 3–6 months) to sustain operations as the partnership is established.</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1">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3">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4">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5">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226">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9">
                <w:pPr>
                  <w:spacing w:after="40" w:before="40" w:lineRule="auto"/>
                  <w:rPr/>
                </w:pPr>
                <w:r w:rsidDel="00000000" w:rsidR="00000000" w:rsidRPr="00000000">
                  <w:rPr>
                    <w:b w:val="1"/>
                    <w:bCs w:val="1"/>
                    <w:sz w:val="19"/>
                    <w:szCs w:val="19"/>
                    <w:rtl w:val="0"/>
                  </w:rPr>
                  <w:t xml:space="preserve">47. </w:t>
                </w:r>
                <w:r w:rsidDel="00000000" w:rsidR="00000000" w:rsidRPr="00000000">
                  <w:rPr>
                    <w:sz w:val="19"/>
                    <w:szCs w:val="19"/>
                    <w:rtl w:val="0"/>
                  </w:rPr>
                  <w:t xml:space="preserve">QB organization maintains operational sustainability through </w:t>
                </w:r>
                <w:r w:rsidDel="00000000" w:rsidR="00000000" w:rsidRPr="00000000">
                  <w:rPr>
                    <w:b w:val="1"/>
                    <w:bCs w:val="1"/>
                    <w:sz w:val="19"/>
                    <w:szCs w:val="19"/>
                    <w:rtl w:val="0"/>
                  </w:rPr>
                  <w:t xml:space="preserve">multiple years of revenue from a variety of sources</w:t>
                </w:r>
                <w:r w:rsidDel="00000000" w:rsidR="00000000" w:rsidRPr="00000000">
                  <w:rPr>
                    <w:sz w:val="19"/>
                    <w:szCs w:val="19"/>
                    <w:rtl w:val="0"/>
                  </w:rPr>
                  <w:t xml:space="preserve">. Funding is robust amid changing local contexts.</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A">
                <w:pPr>
                  <w:jc w:val="center"/>
                  <w:rPr/>
                </w:pPr>
                <w:sdt>
                  <w:sdtPr>
                    <w:id w:val="871205519"/>
                    <w:tag w:val="goog_rdk_13"/>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C">
                <w:pPr>
                  <w:jc w:val="center"/>
                  <w:rPr/>
                </w:pPr>
                <w:sdt>
                  <w:sdtPr>
                    <w:id w:val="-1199427208"/>
                    <w:tag w:val="goog_rdk_14"/>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D">
                <w:pPr>
                  <w:jc w:val="center"/>
                  <w:rPr/>
                </w:pPr>
                <w:sdt>
                  <w:sdtPr>
                    <w:id w:val="-1244100916"/>
                    <w:tag w:val="goog_rdk_15"/>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E">
                <w:pPr>
                  <w:jc w:val="center"/>
                  <w:rPr/>
                </w:pPr>
                <w:sdt>
                  <w:sdtPr>
                    <w:id w:val="-1879916246"/>
                    <w:tag w:val="goog_rdk_16"/>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22F">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32">
                <w:pPr>
                  <w:spacing w:after="40" w:before="40" w:lineRule="auto"/>
                  <w:rPr>
                    <w:sz w:val="19"/>
                    <w:szCs w:val="19"/>
                  </w:rPr>
                </w:pPr>
                <w:r w:rsidDel="00000000" w:rsidR="00000000" w:rsidRPr="00000000">
                  <w:rPr>
                    <w:b w:val="1"/>
                    <w:bCs w:val="1"/>
                    <w:sz w:val="19"/>
                    <w:szCs w:val="19"/>
                    <w:rtl w:val="0"/>
                  </w:rPr>
                  <w:t xml:space="preserve">48. </w:t>
                </w:r>
                <w:r w:rsidDel="00000000" w:rsidR="00000000" w:rsidRPr="00000000">
                  <w:rPr>
                    <w:sz w:val="19"/>
                    <w:szCs w:val="19"/>
                    <w:rtl w:val="0"/>
                  </w:rPr>
                  <w:t xml:space="preserve">QB organization has a strategy for </w:t>
                </w:r>
                <w:r w:rsidDel="00000000" w:rsidR="00000000" w:rsidRPr="00000000">
                  <w:rPr>
                    <w:b w:val="1"/>
                    <w:bCs w:val="1"/>
                    <w:sz w:val="19"/>
                    <w:szCs w:val="19"/>
                    <w:rtl w:val="0"/>
                  </w:rPr>
                  <w:t xml:space="preserve">sustaining and scaling backbone capacity</w:t>
                </w:r>
                <w:r w:rsidDel="00000000" w:rsidR="00000000" w:rsidRPr="00000000">
                  <w:rPr>
                    <w:sz w:val="19"/>
                    <w:szCs w:val="19"/>
                    <w:rtl w:val="0"/>
                  </w:rPr>
                  <w:t xml:space="preserve"> amid changing local contexts, including through talent development and succession planning for core roles.</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33">
                <w:pPr>
                  <w:jc w:val="center"/>
                  <w:rPr>
                    <w:rFonts w:ascii="Quattrocento Sans" w:cs="Quattrocento Sans" w:eastAsia="Quattrocento Sans" w:hAnsi="Quattrocento Sans"/>
                    <w:sz w:val="28"/>
                    <w:szCs w:val="28"/>
                  </w:rPr>
                </w:pPr>
                <w:sdt>
                  <w:sdtPr>
                    <w:id w:val="2144761651"/>
                    <w:tag w:val="goog_rdk_17"/>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35">
                <w:pPr>
                  <w:jc w:val="center"/>
                  <w:rPr>
                    <w:rFonts w:ascii="Quattrocento Sans" w:cs="Quattrocento Sans" w:eastAsia="Quattrocento Sans" w:hAnsi="Quattrocento Sans"/>
                    <w:sz w:val="28"/>
                    <w:szCs w:val="28"/>
                  </w:rPr>
                </w:pPr>
                <w:sdt>
                  <w:sdtPr>
                    <w:id w:val="1846380621"/>
                    <w:tag w:val="goog_rdk_18"/>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36">
                <w:pPr>
                  <w:jc w:val="center"/>
                  <w:rPr>
                    <w:rFonts w:ascii="Quattrocento Sans" w:cs="Quattrocento Sans" w:eastAsia="Quattrocento Sans" w:hAnsi="Quattrocento Sans"/>
                    <w:sz w:val="28"/>
                    <w:szCs w:val="28"/>
                  </w:rPr>
                </w:pPr>
                <w:sdt>
                  <w:sdtPr>
                    <w:id w:val="1441639515"/>
                    <w:tag w:val="goog_rdk_19"/>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37">
                <w:pPr>
                  <w:jc w:val="center"/>
                  <w:rPr>
                    <w:rFonts w:ascii="Quattrocento Sans" w:cs="Quattrocento Sans" w:eastAsia="Quattrocento Sans" w:hAnsi="Quattrocento Sans"/>
                    <w:sz w:val="28"/>
                    <w:szCs w:val="28"/>
                  </w:rPr>
                </w:pPr>
                <w:sdt>
                  <w:sdtPr>
                    <w:id w:val="978225793"/>
                    <w:tag w:val="goog_rdk_20"/>
                  </w:sdtPr>
                  <w:sdtContent>
                    <w:r w:rsidDel="00000000" w:rsidR="00000000" w:rsidRPr="00000000">
                      <w:rPr>
                        <w:rFonts w:ascii="Arial Unicode MS" w:cs="Arial Unicode MS" w:eastAsia="Arial Unicode MS" w:hAnsi="Arial Unicode MS"/>
                        <w:sz w:val="28"/>
                        <w:szCs w:val="28"/>
                        <w:rtl w:val="0"/>
                      </w:rPr>
                      <w:t xml:space="preserve">☐</w:t>
                    </w:r>
                  </w:sdtContent>
                </w:sdt>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238">
                <w:pPr>
                  <w:jc w:val="center"/>
                  <w:rPr>
                    <w:sz w:val="28"/>
                    <w:szCs w:val="28"/>
                  </w:rPr>
                </w:pPr>
                <w:sdt>
                  <w:sdtPr>
                    <w:id w:val="909509546"/>
                    <w:tag w:val="goog_rdk_21"/>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23B">
                <w:pPr>
                  <w:spacing w:after="40" w:before="40" w:lineRule="auto"/>
                  <w:rPr>
                    <w:sz w:val="19"/>
                    <w:szCs w:val="19"/>
                  </w:rPr>
                </w:pPr>
                <w:r w:rsidDel="00000000" w:rsidR="00000000" w:rsidRPr="00000000">
                  <w:rPr>
                    <w:b w:val="1"/>
                    <w:bCs w:val="1"/>
                    <w:sz w:val="19"/>
                    <w:szCs w:val="19"/>
                    <w:rtl w:val="0"/>
                  </w:rPr>
                  <w:t xml:space="preserve">49. </w:t>
                </w:r>
                <w:r w:rsidDel="00000000" w:rsidR="00000000" w:rsidRPr="00000000">
                  <w:rPr>
                    <w:sz w:val="19"/>
                    <w:szCs w:val="19"/>
                    <w:rtl w:val="0"/>
                  </w:rPr>
                  <w:t xml:space="preserve">QB organization has expanded </w:t>
                </w:r>
                <w:r w:rsidDel="00000000" w:rsidR="00000000" w:rsidRPr="00000000">
                  <w:rPr>
                    <w:b w:val="1"/>
                    <w:bCs w:val="1"/>
                    <w:sz w:val="19"/>
                    <w:szCs w:val="19"/>
                    <w:rtl w:val="0"/>
                  </w:rPr>
                  <w:t xml:space="preserve">internal staff capacity</w:t>
                </w:r>
                <w:r w:rsidDel="00000000" w:rsidR="00000000" w:rsidRPr="00000000">
                  <w:rPr>
                    <w:sz w:val="19"/>
                    <w:szCs w:val="19"/>
                    <w:rtl w:val="0"/>
                  </w:rPr>
                  <w:t xml:space="preserve"> to support long-term backbone operations and maintains data manager, facilitator, and communications roles.</w:t>
                </w:r>
              </w:p>
            </w:tc>
            <w:tc>
              <w:tcPr>
                <w:gridSpan w:val="2"/>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23C">
                <w:pPr>
                  <w:jc w:val="center"/>
                  <w:rPr>
                    <w:rFonts w:ascii="Quattrocento Sans" w:cs="Quattrocento Sans" w:eastAsia="Quattrocento Sans" w:hAnsi="Quattrocento Sans"/>
                    <w:sz w:val="28"/>
                    <w:szCs w:val="28"/>
                  </w:rPr>
                </w:pPr>
                <w:sdt>
                  <w:sdtPr>
                    <w:id w:val="1324436636"/>
                    <w:tag w:val="goog_rdk_22"/>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23E">
                <w:pPr>
                  <w:jc w:val="center"/>
                  <w:rPr>
                    <w:rFonts w:ascii="Quattrocento Sans" w:cs="Quattrocento Sans" w:eastAsia="Quattrocento Sans" w:hAnsi="Quattrocento Sans"/>
                    <w:sz w:val="28"/>
                    <w:szCs w:val="28"/>
                  </w:rPr>
                </w:pPr>
                <w:sdt>
                  <w:sdtPr>
                    <w:id w:val="-432668517"/>
                    <w:tag w:val="goog_rdk_23"/>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23F">
                <w:pPr>
                  <w:jc w:val="center"/>
                  <w:rPr>
                    <w:rFonts w:ascii="Quattrocento Sans" w:cs="Quattrocento Sans" w:eastAsia="Quattrocento Sans" w:hAnsi="Quattrocento Sans"/>
                    <w:sz w:val="28"/>
                    <w:szCs w:val="28"/>
                  </w:rPr>
                </w:pPr>
                <w:sdt>
                  <w:sdtPr>
                    <w:id w:val="548514584"/>
                    <w:tag w:val="goog_rdk_24"/>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240">
                <w:pPr>
                  <w:jc w:val="center"/>
                  <w:rPr>
                    <w:rFonts w:ascii="Quattrocento Sans" w:cs="Quattrocento Sans" w:eastAsia="Quattrocento Sans" w:hAnsi="Quattrocento Sans"/>
                    <w:sz w:val="28"/>
                    <w:szCs w:val="28"/>
                  </w:rPr>
                </w:pPr>
                <w:sdt>
                  <w:sdtPr>
                    <w:id w:val="786422130"/>
                    <w:tag w:val="goog_rdk_25"/>
                  </w:sdtPr>
                  <w:sdtContent>
                    <w:r w:rsidDel="00000000" w:rsidR="00000000" w:rsidRPr="00000000">
                      <w:rPr>
                        <w:rFonts w:ascii="Arial Unicode MS" w:cs="Arial Unicode MS" w:eastAsia="Arial Unicode MS" w:hAnsi="Arial Unicode MS"/>
                        <w:sz w:val="28"/>
                        <w:szCs w:val="28"/>
                        <w:rtl w:val="0"/>
                      </w:rPr>
                      <w:t xml:space="preserve">☐</w:t>
                    </w:r>
                  </w:sdtContent>
                </w:sdt>
              </w:p>
            </w:tc>
            <w:tc>
              <w:tcPr>
                <w:gridSpan w:val="3"/>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241">
                <w:pPr>
                  <w:jc w:val="center"/>
                  <w:rPr>
                    <w:sz w:val="28"/>
                    <w:szCs w:val="28"/>
                  </w:rPr>
                </w:pPr>
                <w:sdt>
                  <w:sdtPr>
                    <w:id w:val="-578241583"/>
                    <w:tag w:val="goog_rdk_26"/>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44">
                <w:pPr>
                  <w:spacing w:after="40" w:before="40" w:lineRule="auto"/>
                  <w:rPr>
                    <w:sz w:val="19"/>
                    <w:szCs w:val="19"/>
                  </w:rPr>
                </w:pPr>
                <w:r w:rsidDel="00000000" w:rsidR="00000000" w:rsidRPr="00000000">
                  <w:rPr>
                    <w:b w:val="1"/>
                    <w:bCs w:val="1"/>
                    <w:sz w:val="19"/>
                    <w:szCs w:val="19"/>
                    <w:rtl w:val="0"/>
                  </w:rPr>
                  <w:t xml:space="preserve">50. </w:t>
                </w:r>
                <w:r w:rsidDel="00000000" w:rsidR="00000000" w:rsidRPr="00000000">
                  <w:rPr>
                    <w:sz w:val="19"/>
                    <w:szCs w:val="19"/>
                    <w:rtl w:val="0"/>
                  </w:rPr>
                  <w:t xml:space="preserve">Partnership has </w:t>
                </w:r>
                <w:r w:rsidDel="00000000" w:rsidR="00000000" w:rsidRPr="00000000">
                  <w:rPr>
                    <w:b w:val="1"/>
                    <w:bCs w:val="1"/>
                    <w:sz w:val="19"/>
                    <w:szCs w:val="19"/>
                    <w:rtl w:val="0"/>
                  </w:rPr>
                  <w:t xml:space="preserve">developed a sustainability plan</w:t>
                </w:r>
                <w:r w:rsidDel="00000000" w:rsidR="00000000" w:rsidRPr="00000000">
                  <w:rPr>
                    <w:sz w:val="19"/>
                    <w:szCs w:val="19"/>
                    <w:rtl w:val="0"/>
                  </w:rPr>
                  <w:t xml:space="preserve"> to pursue diverse, multi-year funding to implement its Neighborhood Action Plan.</w:t>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45">
                <w:pPr>
                  <w:jc w:val="center"/>
                  <w:rPr>
                    <w:rFonts w:ascii="Quattrocento Sans" w:cs="Quattrocento Sans" w:eastAsia="Quattrocento Sans" w:hAnsi="Quattrocento Sans"/>
                    <w:sz w:val="28"/>
                    <w:szCs w:val="28"/>
                  </w:rPr>
                </w:pPr>
                <w:sdt>
                  <w:sdtPr>
                    <w:id w:val="374683415"/>
                    <w:tag w:val="goog_rdk_27"/>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47">
                <w:pPr>
                  <w:jc w:val="center"/>
                  <w:rPr>
                    <w:rFonts w:ascii="Quattrocento Sans" w:cs="Quattrocento Sans" w:eastAsia="Quattrocento Sans" w:hAnsi="Quattrocento Sans"/>
                    <w:sz w:val="28"/>
                    <w:szCs w:val="28"/>
                  </w:rPr>
                </w:pPr>
                <w:sdt>
                  <w:sdtPr>
                    <w:id w:val="2096373176"/>
                    <w:tag w:val="goog_rdk_28"/>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48">
                <w:pPr>
                  <w:jc w:val="center"/>
                  <w:rPr>
                    <w:rFonts w:ascii="Quattrocento Sans" w:cs="Quattrocento Sans" w:eastAsia="Quattrocento Sans" w:hAnsi="Quattrocento Sans"/>
                    <w:sz w:val="28"/>
                    <w:szCs w:val="28"/>
                  </w:rPr>
                </w:pPr>
                <w:sdt>
                  <w:sdtPr>
                    <w:id w:val="1807789071"/>
                    <w:tag w:val="goog_rdk_29"/>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49">
                <w:pPr>
                  <w:jc w:val="center"/>
                  <w:rPr>
                    <w:rFonts w:ascii="Quattrocento Sans" w:cs="Quattrocento Sans" w:eastAsia="Quattrocento Sans" w:hAnsi="Quattrocento Sans"/>
                    <w:sz w:val="28"/>
                    <w:szCs w:val="28"/>
                  </w:rPr>
                </w:pPr>
                <w:sdt>
                  <w:sdtPr>
                    <w:id w:val="1817729061"/>
                    <w:tag w:val="goog_rdk_30"/>
                  </w:sdtPr>
                  <w:sdtContent>
                    <w:r w:rsidDel="00000000" w:rsidR="00000000" w:rsidRPr="00000000">
                      <w:rPr>
                        <w:rFonts w:ascii="Arial Unicode MS" w:cs="Arial Unicode MS" w:eastAsia="Arial Unicode MS" w:hAnsi="Arial Unicode MS"/>
                        <w:sz w:val="28"/>
                        <w:szCs w:val="28"/>
                        <w:rtl w:val="0"/>
                      </w:rPr>
                      <w:t xml:space="preserve">☐</w:t>
                    </w:r>
                  </w:sdtContent>
                </w:sdt>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24A">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20.0" w:type="dxa"/>
                  <w:bottom w:w="80.0" w:type="dxa"/>
                  <w:right w:w="120.0" w:type="dxa"/>
                </w:tcMar>
                <w:vAlign w:val="center"/>
              </w:tcPr>
              <w:p w:rsidR="00000000" w:rsidDel="00000000" w:rsidP="00000000" w:rsidRDefault="00000000" w:rsidRPr="00000000" w14:paraId="0000024D">
                <w:pPr>
                  <w:spacing w:after="40" w:before="40" w:lineRule="auto"/>
                  <w:rPr>
                    <w:sz w:val="19"/>
                    <w:szCs w:val="19"/>
                  </w:rPr>
                </w:pPr>
                <w:r w:rsidDel="00000000" w:rsidR="00000000" w:rsidRPr="00000000">
                  <w:rPr>
                    <w:b w:val="1"/>
                    <w:bCs w:val="1"/>
                    <w:sz w:val="19"/>
                    <w:szCs w:val="19"/>
                    <w:rtl w:val="0"/>
                  </w:rPr>
                  <w:t xml:space="preserve">51</w:t>
                </w:r>
                <w:r w:rsidDel="00000000" w:rsidR="00000000" w:rsidRPr="00000000">
                  <w:rPr>
                    <w:sz w:val="19"/>
                    <w:szCs w:val="19"/>
                    <w:rtl w:val="0"/>
                  </w:rPr>
                  <w:t xml:space="preserve">. Partnership has the ability to research the </w:t>
                </w:r>
                <w:r w:rsidDel="00000000" w:rsidR="00000000" w:rsidRPr="00000000">
                  <w:rPr>
                    <w:b w:val="1"/>
                    <w:bCs w:val="1"/>
                    <w:sz w:val="19"/>
                    <w:szCs w:val="19"/>
                    <w:rtl w:val="0"/>
                  </w:rPr>
                  <w:t xml:space="preserve">programmatic and geographic priorities of philanthropy</w:t>
                </w:r>
                <w:r w:rsidDel="00000000" w:rsidR="00000000" w:rsidRPr="00000000">
                  <w:rPr>
                    <w:sz w:val="19"/>
                    <w:szCs w:val="19"/>
                    <w:rtl w:val="0"/>
                  </w:rPr>
                  <w:t xml:space="preserve"> in order to effectively pursue funding.</w:t>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4E">
                <w:pPr>
                  <w:jc w:val="center"/>
                  <w:rPr>
                    <w:rFonts w:ascii="Quattrocento Sans" w:cs="Quattrocento Sans" w:eastAsia="Quattrocento Sans" w:hAnsi="Quattrocento Sans"/>
                    <w:sz w:val="28"/>
                    <w:szCs w:val="28"/>
                  </w:rPr>
                </w:pPr>
                <w:sdt>
                  <w:sdtPr>
                    <w:id w:val="1090529795"/>
                    <w:tag w:val="goog_rdk_31"/>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0">
                <w:pPr>
                  <w:jc w:val="center"/>
                  <w:rPr>
                    <w:rFonts w:ascii="Quattrocento Sans" w:cs="Quattrocento Sans" w:eastAsia="Quattrocento Sans" w:hAnsi="Quattrocento Sans"/>
                    <w:sz w:val="28"/>
                    <w:szCs w:val="28"/>
                  </w:rPr>
                </w:pPr>
                <w:sdt>
                  <w:sdtPr>
                    <w:id w:val="-2013972901"/>
                    <w:tag w:val="goog_rdk_32"/>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1">
                <w:pPr>
                  <w:jc w:val="center"/>
                  <w:rPr>
                    <w:rFonts w:ascii="Quattrocento Sans" w:cs="Quattrocento Sans" w:eastAsia="Quattrocento Sans" w:hAnsi="Quattrocento Sans"/>
                    <w:sz w:val="28"/>
                    <w:szCs w:val="28"/>
                  </w:rPr>
                </w:pPr>
                <w:sdt>
                  <w:sdtPr>
                    <w:id w:val="-674499141"/>
                    <w:tag w:val="goog_rdk_33"/>
                  </w:sdtPr>
                  <w:sdtContent>
                    <w:r w:rsidDel="00000000" w:rsidR="00000000" w:rsidRPr="00000000">
                      <w:rPr>
                        <w:rFonts w:ascii="Arial Unicode MS" w:cs="Arial Unicode MS" w:eastAsia="Arial Unicode MS" w:hAnsi="Arial Unicode MS"/>
                        <w:sz w:val="28"/>
                        <w:szCs w:val="28"/>
                        <w:rtl w:val="0"/>
                      </w:rPr>
                      <w:t xml:space="preserve">☐</w:t>
                    </w:r>
                  </w:sdtContent>
                </w:sdt>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2">
                <w:pPr>
                  <w:jc w:val="center"/>
                  <w:rPr>
                    <w:rFonts w:ascii="Quattrocento Sans" w:cs="Quattrocento Sans" w:eastAsia="Quattrocento Sans" w:hAnsi="Quattrocento Sans"/>
                    <w:sz w:val="28"/>
                    <w:szCs w:val="28"/>
                  </w:rPr>
                </w:pPr>
                <w:sdt>
                  <w:sdtPr>
                    <w:id w:val="1726822118"/>
                    <w:tag w:val="goog_rdk_34"/>
                  </w:sdtPr>
                  <w:sdtContent>
                    <w:r w:rsidDel="00000000" w:rsidR="00000000" w:rsidRPr="00000000">
                      <w:rPr>
                        <w:rFonts w:ascii="Arial Unicode MS" w:cs="Arial Unicode MS" w:eastAsia="Arial Unicode MS" w:hAnsi="Arial Unicode MS"/>
                        <w:sz w:val="28"/>
                        <w:szCs w:val="28"/>
                        <w:rtl w:val="0"/>
                      </w:rPr>
                      <w:t xml:space="preserve">☐</w:t>
                    </w:r>
                  </w:sdtContent>
                </w:sdt>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253">
                <w:pPr>
                  <w:jc w:val="center"/>
                  <w:rPr>
                    <w:rFonts w:ascii="Quattrocento Sans" w:cs="Quattrocento Sans" w:eastAsia="Quattrocento Sans" w:hAnsi="Quattrocento Sans"/>
                    <w:sz w:val="28"/>
                    <w:szCs w:val="28"/>
                  </w:rPr>
                </w:pPr>
                <w:sdt>
                  <w:sdtPr>
                    <w:id w:val="951705268"/>
                    <w:tag w:val="goog_rdk_35"/>
                  </w:sdtPr>
                  <w:sdtContent>
                    <w:r w:rsidDel="00000000" w:rsidR="00000000" w:rsidRPr="00000000">
                      <w:rPr>
                        <w:rFonts w:ascii="Arial Unicode MS" w:cs="Arial Unicode MS" w:eastAsia="Arial Unicode MS" w:hAnsi="Arial Unicode MS"/>
                        <w:sz w:val="28"/>
                        <w:szCs w:val="28"/>
                        <w:rtl w:val="0"/>
                      </w:rPr>
                      <w:t xml:space="preserve">☐</w:t>
                    </w:r>
                  </w:sdtContent>
                </w:sdt>
              </w:p>
            </w:tc>
          </w:tr>
          <w:tr>
            <w:trPr>
              <w:cantSplit w:val="0"/>
              <w:tblHeader w:val="0"/>
            </w:trPr>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56">
                <w:pPr>
                  <w:spacing w:after="40" w:before="40" w:lineRule="auto"/>
                  <w:rPr/>
                </w:pPr>
                <w:r w:rsidDel="00000000" w:rsidR="00000000" w:rsidRPr="00000000">
                  <w:rPr>
                    <w:b w:val="1"/>
                    <w:bCs w:val="1"/>
                    <w:sz w:val="19"/>
                    <w:szCs w:val="19"/>
                    <w:rtl w:val="0"/>
                  </w:rPr>
                  <w:t xml:space="preserve">52. </w:t>
                </w:r>
                <w:r w:rsidDel="00000000" w:rsidR="00000000" w:rsidRPr="00000000">
                  <w:rPr>
                    <w:sz w:val="19"/>
                    <w:szCs w:val="19"/>
                    <w:rtl w:val="0"/>
                  </w:rPr>
                  <w:t xml:space="preserve">Partnership </w:t>
                </w:r>
                <w:r w:rsidDel="00000000" w:rsidR="00000000" w:rsidRPr="00000000">
                  <w:rPr>
                    <w:b w:val="1"/>
                    <w:bCs w:val="1"/>
                    <w:sz w:val="19"/>
                    <w:szCs w:val="19"/>
                    <w:rtl w:val="0"/>
                  </w:rPr>
                  <w:t xml:space="preserve">uses tools (e.g., Child Poverty Action Lab (CPAL) Grants Engine) to blend and braid public, philanthropic, and community resources</w:t>
                </w:r>
                <w:r w:rsidDel="00000000" w:rsidR="00000000" w:rsidRPr="00000000">
                  <w:rPr>
                    <w:sz w:val="19"/>
                    <w:szCs w:val="19"/>
                    <w:rtl w:val="0"/>
                  </w:rPr>
                  <w:t xml:space="preserve"> sufficient to sustain operations, expand reach, reduce duplication, and strengthen implementation of the Neighborhood Action Plan.</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57">
                <w:pPr>
                  <w:jc w:val="center"/>
                  <w:rPr/>
                </w:pPr>
                <w:sdt>
                  <w:sdtPr>
                    <w:id w:val="-2058388235"/>
                    <w:tag w:val="goog_rdk_36"/>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59">
                <w:pPr>
                  <w:jc w:val="center"/>
                  <w:rPr/>
                </w:pPr>
                <w:sdt>
                  <w:sdtPr>
                    <w:id w:val="1244971732"/>
                    <w:tag w:val="goog_rdk_37"/>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5A">
                <w:pPr>
                  <w:jc w:val="center"/>
                  <w:rPr/>
                </w:pPr>
                <w:sdt>
                  <w:sdtPr>
                    <w:id w:val="-1943674187"/>
                    <w:tag w:val="goog_rdk_38"/>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5B">
                <w:pPr>
                  <w:jc w:val="center"/>
                  <w:rPr/>
                </w:pPr>
                <w:sdt>
                  <w:sdtPr>
                    <w:id w:val="947689788"/>
                    <w:tag w:val="goog_rdk_39"/>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efefef" w:val="clear"/>
                <w:vAlign w:val="center"/>
              </w:tcPr>
              <w:p w:rsidR="00000000" w:rsidDel="00000000" w:rsidP="00000000" w:rsidRDefault="00000000" w:rsidRPr="00000000" w14:paraId="0000025C">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blHeader w:val="0"/>
            </w:trPr>
            <w:tc>
              <w:tcPr>
                <w:gridSpan w:val="9"/>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160.0" w:type="dxa"/>
                  <w:right w:w="120.0" w:type="dxa"/>
                </w:tcMar>
              </w:tcPr>
              <w:p w:rsidR="00000000" w:rsidDel="00000000" w:rsidP="00000000" w:rsidRDefault="00000000" w:rsidRPr="00000000" w14:paraId="0000025F">
                <w:pPr>
                  <w:spacing w:after="120" w:before="40" w:lineRule="auto"/>
                  <w:rPr/>
                </w:pPr>
                <w:r w:rsidDel="00000000" w:rsidR="00000000" w:rsidRPr="00000000">
                  <w:rPr>
                    <w:b w:val="1"/>
                    <w:bCs w:val="1"/>
                    <w:rtl w:val="0"/>
                  </w:rPr>
                  <w:t xml:space="preserve">53. OPTIONAL:</w:t>
                </w:r>
                <w:r w:rsidDel="00000000" w:rsidR="00000000" w:rsidRPr="00000000">
                  <w:rPr>
                    <w:rtl w:val="0"/>
                  </w:rPr>
                  <w:t xml:space="preserve"> (Comment box, 250 word limit): What </w:t>
                </w:r>
                <w:r w:rsidDel="00000000" w:rsidR="00000000" w:rsidRPr="00000000">
                  <w:rPr>
                    <w:b w:val="1"/>
                    <w:bCs w:val="1"/>
                    <w:rtl w:val="0"/>
                  </w:rPr>
                  <w:t xml:space="preserve">successes</w:t>
                </w:r>
                <w:r w:rsidDel="00000000" w:rsidR="00000000" w:rsidRPr="00000000">
                  <w:rPr>
                    <w:rtl w:val="0"/>
                  </w:rPr>
                  <w:t xml:space="preserve"> would you highlight related to sustainability?</w:t>
                </w:r>
              </w:p>
              <w:p w:rsidR="00000000" w:rsidDel="00000000" w:rsidP="00000000" w:rsidRDefault="00000000" w:rsidRPr="00000000" w14:paraId="00000260">
                <w:pPr>
                  <w:spacing w:after="120" w:before="40" w:lineRule="auto"/>
                  <w:rPr/>
                </w:pPr>
                <w:r w:rsidDel="00000000" w:rsidR="00000000" w:rsidRPr="00000000">
                  <w:rPr>
                    <w:b w:val="1"/>
                    <w:bCs w:val="1"/>
                    <w:rtl w:val="0"/>
                  </w:rPr>
                  <w:t xml:space="preserve">54. OPTIONAL:</w:t>
                </w:r>
                <w:r w:rsidDel="00000000" w:rsidR="00000000" w:rsidRPr="00000000">
                  <w:rPr>
                    <w:rtl w:val="0"/>
                  </w:rPr>
                  <w:t xml:space="preserve"> (Comment box, 250 word limit) What </w:t>
                </w:r>
                <w:r w:rsidDel="00000000" w:rsidR="00000000" w:rsidRPr="00000000">
                  <w:rPr>
                    <w:b w:val="1"/>
                    <w:bCs w:val="1"/>
                    <w:rtl w:val="0"/>
                  </w:rPr>
                  <w:t xml:space="preserve">challenges or barriers</w:t>
                </w:r>
                <w:r w:rsidDel="00000000" w:rsidR="00000000" w:rsidRPr="00000000">
                  <w:rPr>
                    <w:rtl w:val="0"/>
                  </w:rPr>
                  <w:t xml:space="preserve"> have you encountered related to sustainability?</w:t>
                </w:r>
              </w:p>
              <w:p w:rsidR="00000000" w:rsidDel="00000000" w:rsidP="00000000" w:rsidRDefault="00000000" w:rsidRPr="00000000" w14:paraId="00000261">
                <w:pPr>
                  <w:spacing w:after="120" w:before="40" w:lineRule="auto"/>
                  <w:rPr>
                    <w:b w:val="1"/>
                    <w:bCs w:val="1"/>
                    <w:i w:val="1"/>
                    <w:iCs w:val="1"/>
                    <w:color w:val="555555"/>
                    <w:sz w:val="18"/>
                    <w:szCs w:val="18"/>
                  </w:rPr>
                </w:pPr>
                <w:r w:rsidDel="00000000" w:rsidR="00000000" w:rsidRPr="00000000">
                  <w:rPr>
                    <w:sz w:val="18"/>
                    <w:szCs w:val="18"/>
                    <w:rtl w:val="0"/>
                  </w:rPr>
                  <w:t xml:space="preserve"> </w:t>
                </w:r>
                <w:r w:rsidDel="00000000" w:rsidR="00000000" w:rsidRPr="00000000">
                  <w:rPr>
                    <w:rtl w:val="0"/>
                  </w:rPr>
                </w:r>
              </w:p>
            </w:tc>
          </w:tr>
        </w:tbl>
      </w:sdtContent>
    </w:sdt>
    <w:p w:rsidR="00000000" w:rsidDel="00000000" w:rsidP="00000000" w:rsidRDefault="00000000" w:rsidRPr="00000000" w14:paraId="0000026A">
      <w:pPr>
        <w:rPr>
          <w:i w:val="1"/>
          <w:iCs w:val="1"/>
          <w:color w:val="555555"/>
          <w:sz w:val="18"/>
          <w:szCs w:val="18"/>
        </w:rPr>
      </w:pPr>
      <w:r w:rsidDel="00000000" w:rsidR="00000000" w:rsidRPr="00000000">
        <w:rPr>
          <w:rtl w:val="0"/>
        </w:rPr>
      </w:r>
    </w:p>
    <w:p w:rsidR="00000000" w:rsidDel="00000000" w:rsidP="00000000" w:rsidRDefault="00000000" w:rsidRPr="00000000" w14:paraId="0000026B">
      <w:pPr>
        <w:rPr>
          <w:i w:val="1"/>
          <w:iCs w:val="1"/>
          <w:color w:val="555555"/>
          <w:sz w:val="18"/>
          <w:szCs w:val="18"/>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sdt>
      <w:sdtPr>
        <w:lock w:val="contentLocked"/>
        <w:id w:val="1704642047"/>
        <w:tag w:val="goog_rdk_61"/>
      </w:sdtPr>
      <w:sdtContent>
        <w:tbl>
          <w:tblPr>
            <w:tblStyle w:val="Table8"/>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1"/>
            <w:gridCol w:w="1339"/>
            <w:gridCol w:w="132"/>
            <w:gridCol w:w="1483"/>
            <w:gridCol w:w="1483"/>
            <w:gridCol w:w="1604"/>
            <w:gridCol w:w="458"/>
            <w:gridCol w:w="900"/>
            <w:gridCol w:w="40"/>
            <w:tblGridChange w:id="0">
              <w:tblGrid>
                <w:gridCol w:w="2641"/>
                <w:gridCol w:w="1339"/>
                <w:gridCol w:w="132"/>
                <w:gridCol w:w="1483"/>
                <w:gridCol w:w="1483"/>
                <w:gridCol w:w="1604"/>
                <w:gridCol w:w="458"/>
                <w:gridCol w:w="900"/>
                <w:gridCol w:w="40"/>
              </w:tblGrid>
            </w:tblGridChange>
          </w:tblGrid>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26D">
                <w:pPr>
                  <w:pStyle w:val="Heading3"/>
                  <w:rPr>
                    <w:i w:val="1"/>
                    <w:iCs w:val="1"/>
                    <w:color w:val="1f3864"/>
                  </w:rPr>
                </w:pPr>
                <w:bookmarkStart w:colFirst="0" w:colLast="0" w:name="_heading=h.dgszutuf357x" w:id="14"/>
                <w:bookmarkEnd w:id="14"/>
                <w:r w:rsidDel="00000000" w:rsidR="00000000" w:rsidRPr="00000000">
                  <w:rPr>
                    <w:b w:val="1"/>
                    <w:bCs w:val="1"/>
                    <w:color w:val="1f3864"/>
                    <w:rtl w:val="0"/>
                  </w:rPr>
                  <w:t xml:space="preserve">Domain 3: Investment and Sustainability</w:t>
                </w:r>
                <w:r w:rsidDel="00000000" w:rsidR="00000000" w:rsidRPr="00000000">
                  <w:rPr>
                    <w:rtl w:val="0"/>
                  </w:rPr>
                </w:r>
              </w:p>
            </w:tc>
          </w:tr>
          <w:tr>
            <w:trPr>
              <w:cantSplit w:val="0"/>
              <w:tblHeader w:val="0"/>
            </w:trPr>
            <w:tc>
              <w:tcPr>
                <w:gridSpan w:val="9"/>
                <w:tcBorders>
                  <w:top w:color="1d6f82" w:space="0" w:sz="4" w:val="single"/>
                  <w:left w:color="1d6f82" w:space="0" w:sz="4" w:val="single"/>
                  <w:bottom w:color="1d6f82" w:space="0" w:sz="4" w:val="single"/>
                  <w:right w:color="1d6f82" w:space="0" w:sz="4" w:val="single"/>
                </w:tcBorders>
                <w:shd w:fill="d6e4ee" w:val="clear"/>
                <w:tcMar>
                  <w:top w:w="80.0" w:type="dxa"/>
                  <w:left w:w="120.0" w:type="dxa"/>
                  <w:bottom w:w="80.0" w:type="dxa"/>
                  <w:right w:w="120.0" w:type="dxa"/>
                </w:tcMar>
              </w:tcPr>
              <w:p w:rsidR="00000000" w:rsidDel="00000000" w:rsidP="00000000" w:rsidRDefault="00000000" w:rsidRPr="00000000" w14:paraId="00000276">
                <w:pPr>
                  <w:pStyle w:val="Heading3"/>
                  <w:rPr/>
                </w:pPr>
                <w:bookmarkStart w:colFirst="0" w:colLast="0" w:name="_heading=h.xdkegdxot3nk" w:id="15"/>
                <w:bookmarkEnd w:id="15"/>
                <w:r w:rsidDel="00000000" w:rsidR="00000000" w:rsidRPr="00000000">
                  <w:rPr>
                    <w:b w:val="1"/>
                    <w:bCs w:val="1"/>
                    <w:rtl w:val="0"/>
                  </w:rPr>
                  <w:t xml:space="preserve">Fiscal Capacity:</w:t>
                </w:r>
                <w:r w:rsidDel="00000000" w:rsidR="00000000" w:rsidRPr="00000000">
                  <w:rPr>
                    <w:rtl w:val="0"/>
                  </w:rPr>
                  <w:t xml:space="preserve"> This section focuses on the fiscal policies and practices of the Quarterback organization, and its capacity to manage grants in alignment with funder expectations.</w:t>
                </w:r>
              </w:p>
              <w:p w:rsidR="00000000" w:rsidDel="00000000" w:rsidP="00000000" w:rsidRDefault="00000000" w:rsidRPr="00000000" w14:paraId="00000277">
                <w:pPr>
                  <w:pStyle w:val="Heading3"/>
                  <w:rPr/>
                </w:pPr>
                <w:bookmarkStart w:colFirst="0" w:colLast="0" w:name="_heading=h.5vlfrmzc5ypv" w:id="16"/>
                <w:bookmarkEnd w:id="16"/>
                <w:r w:rsidDel="00000000" w:rsidR="00000000" w:rsidRPr="00000000">
                  <w:rPr>
                    <w:rtl w:val="0"/>
                  </w:rPr>
                </w:r>
              </w:p>
              <w:p w:rsidR="00000000" w:rsidDel="00000000" w:rsidP="00000000" w:rsidRDefault="00000000" w:rsidRPr="00000000" w14:paraId="00000278">
                <w:pPr>
                  <w:spacing w:after="40" w:lineRule="auto"/>
                  <w:rPr>
                    <w:b w:val="1"/>
                    <w:bCs w:val="1"/>
                    <w:color w:val="1f3864"/>
                    <w:sz w:val="22"/>
                    <w:szCs w:val="22"/>
                  </w:rPr>
                </w:pPr>
                <w:r w:rsidDel="00000000" w:rsidR="00000000" w:rsidRPr="00000000">
                  <w:rPr>
                    <w:i w:val="1"/>
                    <w:iCs w:val="1"/>
                    <w:rtl w:val="0"/>
                  </w:rPr>
                  <w:t xml:space="preserve">Please select the response that best represents the current state of your organization or partnership.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81">
                <w:pPr>
                  <w:spacing w:after="40" w:before="40" w:lineRule="auto"/>
                  <w:rPr/>
                </w:pPr>
                <w:r w:rsidDel="00000000" w:rsidR="00000000" w:rsidRPr="00000000">
                  <w:rPr>
                    <w:b w:val="1"/>
                    <w:bCs w:val="1"/>
                    <w:color w:val="ffffff"/>
                    <w:sz w:val="19"/>
                    <w:szCs w:val="19"/>
                    <w:rtl w:val="0"/>
                  </w:rPr>
                  <w:t xml:space="preserve">Practice / Process Statement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82">
                <w:pPr>
                  <w:spacing w:after="40" w:before="40" w:lineRule="auto"/>
                  <w:jc w:val="center"/>
                  <w:rPr/>
                </w:pPr>
                <w:r w:rsidDel="00000000" w:rsidR="00000000" w:rsidRPr="00000000">
                  <w:rPr>
                    <w:b w:val="1"/>
                    <w:bCs w:val="1"/>
                    <w:color w:val="ffffff"/>
                    <w:sz w:val="18"/>
                    <w:szCs w:val="18"/>
                    <w:rtl w:val="0"/>
                  </w:rPr>
                  <w:t xml:space="preserve">Neither planned nor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84">
                <w:pPr>
                  <w:spacing w:after="40" w:before="40" w:lineRule="auto"/>
                  <w:jc w:val="center"/>
                  <w:rPr/>
                </w:pPr>
                <w:r w:rsidDel="00000000" w:rsidR="00000000" w:rsidRPr="00000000">
                  <w:rPr>
                    <w:b w:val="1"/>
                    <w:bCs w:val="1"/>
                    <w:color w:val="ffffff"/>
                    <w:sz w:val="18"/>
                    <w:szCs w:val="18"/>
                    <w:rtl w:val="0"/>
                  </w:rPr>
                  <w:t xml:space="preserve">Planned but not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85">
                <w:pPr>
                  <w:spacing w:after="40" w:before="40" w:lineRule="auto"/>
                  <w:jc w:val="center"/>
                  <w:rPr/>
                </w:pPr>
                <w:r w:rsidDel="00000000" w:rsidR="00000000" w:rsidRPr="00000000">
                  <w:rPr>
                    <w:b w:val="1"/>
                    <w:bCs w:val="1"/>
                    <w:color w:val="ffffff"/>
                    <w:sz w:val="18"/>
                    <w:szCs w:val="18"/>
                    <w:rtl w:val="0"/>
                  </w:rPr>
                  <w:t xml:space="preserve">Partially in place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d6f82" w:val="clear"/>
                <w:tcMar>
                  <w:top w:w="80.0" w:type="dxa"/>
                  <w:left w:w="120.0" w:type="dxa"/>
                  <w:bottom w:w="80.0" w:type="dxa"/>
                  <w:right w:w="120.0" w:type="dxa"/>
                </w:tcMar>
                <w:vAlign w:val="center"/>
              </w:tcPr>
              <w:p w:rsidR="00000000" w:rsidDel="00000000" w:rsidP="00000000" w:rsidRDefault="00000000" w:rsidRPr="00000000" w14:paraId="00000286">
                <w:pPr>
                  <w:spacing w:after="40" w:before="40" w:lineRule="auto"/>
                  <w:jc w:val="center"/>
                  <w:rPr/>
                </w:pPr>
                <w:r w:rsidDel="00000000" w:rsidR="00000000" w:rsidRPr="00000000">
                  <w:rPr>
                    <w:b w:val="1"/>
                    <w:bCs w:val="1"/>
                    <w:color w:val="ffffff"/>
                    <w:sz w:val="18"/>
                    <w:szCs w:val="18"/>
                    <w:rtl w:val="0"/>
                  </w:rPr>
                  <w:t xml:space="preserve">Fully in place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1d6f82" w:val="clear"/>
                <w:vAlign w:val="center"/>
              </w:tcPr>
              <w:p w:rsidR="00000000" w:rsidDel="00000000" w:rsidP="00000000" w:rsidRDefault="00000000" w:rsidRPr="00000000" w14:paraId="00000287">
                <w:pPr>
                  <w:spacing w:after="40" w:before="40" w:lineRule="auto"/>
                  <w:jc w:val="center"/>
                  <w:rPr>
                    <w:b w:val="1"/>
                    <w:bCs w:val="1"/>
                    <w:color w:val="ffffff"/>
                    <w:sz w:val="18"/>
                    <w:szCs w:val="18"/>
                  </w:rPr>
                </w:pPr>
                <w:r w:rsidDel="00000000" w:rsidR="00000000" w:rsidRPr="00000000">
                  <w:rPr>
                    <w:b w:val="1"/>
                    <w:bCs w:val="1"/>
                    <w:color w:val="ffffff"/>
                    <w:sz w:val="18"/>
                    <w:szCs w:val="18"/>
                    <w:rtl w:val="0"/>
                  </w:rPr>
                  <w:t xml:space="preserve">Not sure or not applicable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A">
                <w:pPr>
                  <w:spacing w:after="40" w:before="40" w:lineRule="auto"/>
                  <w:rPr/>
                </w:pPr>
                <w:r w:rsidDel="00000000" w:rsidR="00000000" w:rsidRPr="00000000">
                  <w:rPr>
                    <w:b w:val="1"/>
                    <w:bCs w:val="1"/>
                    <w:sz w:val="19"/>
                    <w:szCs w:val="19"/>
                    <w:rtl w:val="0"/>
                  </w:rPr>
                  <w:t xml:space="preserve">55. </w:t>
                </w:r>
                <w:r w:rsidDel="00000000" w:rsidR="00000000" w:rsidRPr="00000000">
                  <w:rPr>
                    <w:sz w:val="19"/>
                    <w:szCs w:val="19"/>
                    <w:rtl w:val="0"/>
                  </w:rPr>
                  <w:t xml:space="preserve">QB organization has a </w:t>
                </w:r>
                <w:r w:rsidDel="00000000" w:rsidR="00000000" w:rsidRPr="00000000">
                  <w:rPr>
                    <w:b w:val="1"/>
                    <w:bCs w:val="1"/>
                    <w:sz w:val="19"/>
                    <w:szCs w:val="19"/>
                    <w:rtl w:val="0"/>
                  </w:rPr>
                  <w:t xml:space="preserve">chief financial officer (or equivalent)</w:t>
                </w:r>
                <w:r w:rsidDel="00000000" w:rsidR="00000000" w:rsidRPr="00000000">
                  <w:rPr>
                    <w:sz w:val="19"/>
                    <w:szCs w:val="19"/>
                    <w:rtl w:val="0"/>
                  </w:rPr>
                  <w:t xml:space="preserve"> who is responsible for budget development and management.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B">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D">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E">
                <w:pPr>
                  <w:jc w:val="center"/>
                  <w:rPr/>
                </w:pPr>
                <w:r w:rsidDel="00000000" w:rsidR="00000000" w:rsidRPr="00000000">
                  <w:rPr>
                    <w:sz w:val="28"/>
                    <w:szCs w:val="28"/>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F">
                <w:pPr>
                  <w:jc w:val="center"/>
                  <w:rPr/>
                </w:pPr>
                <w:r w:rsidDel="00000000" w:rsidR="00000000" w:rsidRPr="00000000">
                  <w:rPr>
                    <w:sz w:val="28"/>
                    <w:szCs w:val="28"/>
                    <w:rtl w:val="0"/>
                  </w:rPr>
                  <w:t xml:space="preserve">☐</w:t>
                </w:r>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2f2f2" w:val="clear"/>
                <w:vAlign w:val="center"/>
              </w:tcPr>
              <w:p w:rsidR="00000000" w:rsidDel="00000000" w:rsidP="00000000" w:rsidRDefault="00000000" w:rsidRPr="00000000" w14:paraId="00000290">
                <w:pPr>
                  <w:jc w:val="center"/>
                  <w:rPr>
                    <w:sz w:val="28"/>
                    <w:szCs w:val="28"/>
                  </w:rPr>
                </w:pPr>
                <w:r w:rsidDel="00000000" w:rsidR="00000000" w:rsidRPr="00000000">
                  <w:rPr>
                    <w:sz w:val="28"/>
                    <w:szCs w:val="28"/>
                    <w:rtl w:val="0"/>
                  </w:rPr>
                  <w:t xml:space="preserve">☐</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3">
                <w:pPr>
                  <w:spacing w:after="40" w:before="40" w:lineRule="auto"/>
                  <w:rPr/>
                </w:pPr>
                <w:r w:rsidDel="00000000" w:rsidR="00000000" w:rsidRPr="00000000">
                  <w:rPr>
                    <w:b w:val="1"/>
                    <w:bCs w:val="1"/>
                    <w:sz w:val="19"/>
                    <w:szCs w:val="19"/>
                    <w:rtl w:val="0"/>
                  </w:rPr>
                  <w:t xml:space="preserve">56. </w:t>
                </w:r>
                <w:r w:rsidDel="00000000" w:rsidR="00000000" w:rsidRPr="00000000">
                  <w:rPr>
                    <w:sz w:val="19"/>
                    <w:szCs w:val="19"/>
                    <w:rtl w:val="0"/>
                  </w:rPr>
                  <w:t xml:space="preserve">QB organization has systems in place (e.g., Quickbooks, spreadsheets) to </w:t>
                </w:r>
                <w:r w:rsidDel="00000000" w:rsidR="00000000" w:rsidRPr="00000000">
                  <w:rPr>
                    <w:b w:val="1"/>
                    <w:bCs w:val="1"/>
                    <w:sz w:val="19"/>
                    <w:szCs w:val="19"/>
                    <w:rtl w:val="0"/>
                  </w:rPr>
                  <w:t xml:space="preserve">track actual expenditures </w:t>
                </w:r>
                <w:r w:rsidDel="00000000" w:rsidR="00000000" w:rsidRPr="00000000">
                  <w:rPr>
                    <w:sz w:val="19"/>
                    <w:szCs w:val="19"/>
                    <w:rtl w:val="0"/>
                  </w:rPr>
                  <w:t xml:space="preserve">against our approved budget.</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4">
                <w:pPr>
                  <w:jc w:val="center"/>
                  <w:rPr/>
                </w:pPr>
                <w:sdt>
                  <w:sdtPr>
                    <w:id w:val="1178833015"/>
                    <w:tag w:val="goog_rdk_41"/>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6">
                <w:pPr>
                  <w:jc w:val="center"/>
                  <w:rPr/>
                </w:pPr>
                <w:sdt>
                  <w:sdtPr>
                    <w:id w:val="-1484338519"/>
                    <w:tag w:val="goog_rdk_42"/>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7">
                <w:pPr>
                  <w:jc w:val="center"/>
                  <w:rPr/>
                </w:pPr>
                <w:sdt>
                  <w:sdtPr>
                    <w:id w:val="1673593099"/>
                    <w:tag w:val="goog_rdk_43"/>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8">
                <w:pPr>
                  <w:jc w:val="center"/>
                  <w:rPr/>
                </w:pPr>
                <w:sdt>
                  <w:sdtPr>
                    <w:id w:val="373075178"/>
                    <w:tag w:val="goog_rdk_44"/>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299">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9C">
                <w:pPr>
                  <w:spacing w:after="40" w:before="40" w:lineRule="auto"/>
                  <w:rPr>
                    <w:b w:val="1"/>
                    <w:bCs w:val="1"/>
                    <w:sz w:val="19"/>
                    <w:szCs w:val="19"/>
                  </w:rPr>
                </w:pPr>
                <w:r w:rsidDel="00000000" w:rsidR="00000000" w:rsidRPr="00000000">
                  <w:rPr>
                    <w:b w:val="1"/>
                    <w:bCs w:val="1"/>
                    <w:sz w:val="19"/>
                    <w:szCs w:val="19"/>
                    <w:rtl w:val="0"/>
                  </w:rPr>
                  <w:t xml:space="preserve">57. </w:t>
                </w:r>
                <w:r w:rsidDel="00000000" w:rsidR="00000000" w:rsidRPr="00000000">
                  <w:rPr>
                    <w:sz w:val="19"/>
                    <w:szCs w:val="19"/>
                    <w:rtl w:val="0"/>
                  </w:rPr>
                  <w:t xml:space="preserve">QB organization has established policies for </w:t>
                </w:r>
                <w:r w:rsidDel="00000000" w:rsidR="00000000" w:rsidRPr="00000000">
                  <w:rPr>
                    <w:b w:val="1"/>
                    <w:bCs w:val="1"/>
                    <w:sz w:val="19"/>
                    <w:szCs w:val="19"/>
                    <w:rtl w:val="0"/>
                  </w:rPr>
                  <w:t xml:space="preserve">seeking budget modifications </w:t>
                </w:r>
                <w:r w:rsidDel="00000000" w:rsidR="00000000" w:rsidRPr="00000000">
                  <w:rPr>
                    <w:sz w:val="19"/>
                    <w:szCs w:val="19"/>
                    <w:rtl w:val="0"/>
                  </w:rPr>
                  <w:t xml:space="preserve">when spending diverges from approved budgets.</w:t>
                </w:r>
                <w:r w:rsidDel="00000000" w:rsidR="00000000" w:rsidRPr="00000000">
                  <w:rPr>
                    <w:rtl w:val="0"/>
                  </w:rPr>
                </w:r>
              </w:p>
            </w:tc>
            <w:tc>
              <w:tcPr>
                <w:gridSpan w:val="2"/>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9D">
                <w:pPr>
                  <w:jc w:val="center"/>
                  <w:rPr/>
                </w:pPr>
                <w:sdt>
                  <w:sdtPr>
                    <w:id w:val="-396675321"/>
                    <w:tag w:val="goog_rdk_45"/>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9F">
                <w:pPr>
                  <w:jc w:val="center"/>
                  <w:rPr/>
                </w:pPr>
                <w:sdt>
                  <w:sdtPr>
                    <w:id w:val="-1451473953"/>
                    <w:tag w:val="goog_rdk_46"/>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A0">
                <w:pPr>
                  <w:jc w:val="center"/>
                  <w:rPr/>
                </w:pPr>
                <w:sdt>
                  <w:sdtPr>
                    <w:id w:val="2106939199"/>
                    <w:tag w:val="goog_rdk_47"/>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A1">
                <w:pPr>
                  <w:jc w:val="center"/>
                  <w:rPr/>
                </w:pPr>
                <w:sdt>
                  <w:sdtPr>
                    <w:id w:val="-2029052705"/>
                    <w:tag w:val="goog_rdk_48"/>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efefef" w:val="clear"/>
                <w:vAlign w:val="center"/>
              </w:tcPr>
              <w:p w:rsidR="00000000" w:rsidDel="00000000" w:rsidP="00000000" w:rsidRDefault="00000000" w:rsidRPr="00000000" w14:paraId="000002A2">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A5">
                <w:pPr>
                  <w:spacing w:after="40" w:before="40" w:lineRule="auto"/>
                  <w:rPr>
                    <w:sz w:val="19"/>
                    <w:szCs w:val="19"/>
                  </w:rPr>
                </w:pPr>
                <w:r w:rsidDel="00000000" w:rsidR="00000000" w:rsidRPr="00000000">
                  <w:rPr>
                    <w:b w:val="1"/>
                    <w:bCs w:val="1"/>
                    <w:sz w:val="19"/>
                    <w:szCs w:val="19"/>
                    <w:rtl w:val="0"/>
                  </w:rPr>
                  <w:t xml:space="preserve">58. </w:t>
                </w:r>
                <w:r w:rsidDel="00000000" w:rsidR="00000000" w:rsidRPr="00000000">
                  <w:rPr>
                    <w:sz w:val="19"/>
                    <w:szCs w:val="19"/>
                    <w:rtl w:val="0"/>
                  </w:rPr>
                  <w:t xml:space="preserve">QB organization has </w:t>
                </w:r>
                <w:r w:rsidDel="00000000" w:rsidR="00000000" w:rsidRPr="00000000">
                  <w:rPr>
                    <w:b w:val="1"/>
                    <w:bCs w:val="1"/>
                    <w:sz w:val="19"/>
                    <w:szCs w:val="19"/>
                    <w:rtl w:val="0"/>
                  </w:rPr>
                  <w:t xml:space="preserve">written policies or standard operating procedures that cover aspects of fiscal management</w:t>
                </w:r>
                <w:r w:rsidDel="00000000" w:rsidR="00000000" w:rsidRPr="00000000">
                  <w:rPr>
                    <w:sz w:val="19"/>
                    <w:szCs w:val="19"/>
                    <w:rtl w:val="0"/>
                  </w:rPr>
                  <w:t xml:space="preserve"> (e.g., allowable/unallowable costs, procurement, cash disbursements, record retention, conflict of interest).</w:t>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A6">
                <w:pPr>
                  <w:jc w:val="center"/>
                  <w:rPr/>
                </w:pPr>
                <w:sdt>
                  <w:sdtPr>
                    <w:id w:val="822011825"/>
                    <w:tag w:val="goog_rdk_49"/>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A8">
                <w:pPr>
                  <w:jc w:val="center"/>
                  <w:rPr/>
                </w:pPr>
                <w:sdt>
                  <w:sdtPr>
                    <w:id w:val="1487673900"/>
                    <w:tag w:val="goog_rdk_50"/>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A9">
                <w:pPr>
                  <w:jc w:val="center"/>
                  <w:rPr/>
                </w:pPr>
                <w:sdt>
                  <w:sdtPr>
                    <w:id w:val="45529182"/>
                    <w:tag w:val="goog_rdk_51"/>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AA">
                <w:pPr>
                  <w:jc w:val="center"/>
                  <w:rPr/>
                </w:pPr>
                <w:sdt>
                  <w:sdtPr>
                    <w:id w:val="-1235916824"/>
                    <w:tag w:val="goog_rdk_52"/>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2AB">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AE">
                <w:pPr>
                  <w:spacing w:after="40" w:before="40" w:lineRule="auto"/>
                  <w:rPr>
                    <w:sz w:val="19"/>
                    <w:szCs w:val="19"/>
                  </w:rPr>
                </w:pPr>
                <w:r w:rsidDel="00000000" w:rsidR="00000000" w:rsidRPr="00000000">
                  <w:rPr>
                    <w:b w:val="1"/>
                    <w:bCs w:val="1"/>
                    <w:sz w:val="19"/>
                    <w:szCs w:val="19"/>
                    <w:rtl w:val="0"/>
                  </w:rPr>
                  <w:t xml:space="preserve">59. </w:t>
                </w:r>
                <w:r w:rsidDel="00000000" w:rsidR="00000000" w:rsidRPr="00000000">
                  <w:rPr>
                    <w:sz w:val="19"/>
                    <w:szCs w:val="19"/>
                    <w:rtl w:val="0"/>
                  </w:rPr>
                  <w:t xml:space="preserve">QB organization reviews </w:t>
                </w:r>
                <w:r w:rsidDel="00000000" w:rsidR="00000000" w:rsidRPr="00000000">
                  <w:rPr>
                    <w:b w:val="1"/>
                    <w:bCs w:val="1"/>
                    <w:sz w:val="19"/>
                    <w:szCs w:val="19"/>
                    <w:rtl w:val="0"/>
                  </w:rPr>
                  <w:t xml:space="preserve">standard operating procedures or fiscal policies and practices </w:t>
                </w:r>
                <w:r w:rsidDel="00000000" w:rsidR="00000000" w:rsidRPr="00000000">
                  <w:rPr>
                    <w:sz w:val="19"/>
                    <w:szCs w:val="19"/>
                    <w:rtl w:val="0"/>
                  </w:rPr>
                  <w:t xml:space="preserve">on at least an annual basis.</w:t>
                </w:r>
              </w:p>
            </w:tc>
            <w:tc>
              <w:tcPr>
                <w:gridSpan w:val="2"/>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AF">
                <w:pPr>
                  <w:jc w:val="center"/>
                  <w:rPr/>
                </w:pPr>
                <w:sdt>
                  <w:sdtPr>
                    <w:id w:val="1726691376"/>
                    <w:tag w:val="goog_rdk_53"/>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B1">
                <w:pPr>
                  <w:jc w:val="center"/>
                  <w:rPr/>
                </w:pPr>
                <w:sdt>
                  <w:sdtPr>
                    <w:id w:val="951627529"/>
                    <w:tag w:val="goog_rdk_54"/>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B2">
                <w:pPr>
                  <w:jc w:val="center"/>
                  <w:rPr/>
                </w:pPr>
                <w:sdt>
                  <w:sdtPr>
                    <w:id w:val="-1629588820"/>
                    <w:tag w:val="goog_rdk_55"/>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B3">
                <w:pPr>
                  <w:jc w:val="center"/>
                  <w:rPr/>
                </w:pPr>
                <w:sdt>
                  <w:sdtPr>
                    <w:id w:val="-1387564804"/>
                    <w:tag w:val="goog_rdk_56"/>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efefef" w:val="clear"/>
                <w:vAlign w:val="center"/>
              </w:tcPr>
              <w:p w:rsidR="00000000" w:rsidDel="00000000" w:rsidP="00000000" w:rsidRDefault="00000000" w:rsidRPr="00000000" w14:paraId="000002B4">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B7">
                <w:pPr>
                  <w:spacing w:after="40" w:before="40" w:lineRule="auto"/>
                  <w:rPr>
                    <w:sz w:val="19"/>
                    <w:szCs w:val="19"/>
                  </w:rPr>
                </w:pPr>
                <w:r w:rsidDel="00000000" w:rsidR="00000000" w:rsidRPr="00000000">
                  <w:rPr>
                    <w:b w:val="1"/>
                    <w:bCs w:val="1"/>
                    <w:sz w:val="19"/>
                    <w:szCs w:val="19"/>
                    <w:rtl w:val="0"/>
                  </w:rPr>
                  <w:t xml:space="preserve">60. </w:t>
                </w:r>
                <w:r w:rsidDel="00000000" w:rsidR="00000000" w:rsidRPr="00000000">
                  <w:rPr>
                    <w:sz w:val="19"/>
                    <w:szCs w:val="19"/>
                    <w:rtl w:val="0"/>
                  </w:rPr>
                  <w:t xml:space="preserve">QB organization ensures that </w:t>
                </w:r>
                <w:r w:rsidDel="00000000" w:rsidR="00000000" w:rsidRPr="00000000">
                  <w:rPr>
                    <w:b w:val="1"/>
                    <w:bCs w:val="1"/>
                    <w:sz w:val="19"/>
                    <w:szCs w:val="19"/>
                    <w:rtl w:val="0"/>
                  </w:rPr>
                  <w:t xml:space="preserve">program staff know and apply relevant fiscal policies</w:t>
                </w:r>
                <w:r w:rsidDel="00000000" w:rsidR="00000000" w:rsidRPr="00000000">
                  <w:rPr>
                    <w:sz w:val="19"/>
                    <w:szCs w:val="19"/>
                    <w:rtl w:val="0"/>
                  </w:rPr>
                  <w:t xml:space="preserve"> in day-to-day program operations.</w:t>
                </w:r>
              </w:p>
            </w:tc>
            <w:tc>
              <w:tcPr>
                <w:gridSpan w:val="2"/>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B8">
                <w:pPr>
                  <w:jc w:val="center"/>
                  <w:rPr/>
                </w:pPr>
                <w:sdt>
                  <w:sdtPr>
                    <w:id w:val="-1718337464"/>
                    <w:tag w:val="goog_rdk_57"/>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BA">
                <w:pPr>
                  <w:jc w:val="center"/>
                  <w:rPr/>
                </w:pPr>
                <w:sdt>
                  <w:sdtPr>
                    <w:id w:val="-1390957654"/>
                    <w:tag w:val="goog_rdk_58"/>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BB">
                <w:pPr>
                  <w:jc w:val="center"/>
                  <w:rPr/>
                </w:pPr>
                <w:sdt>
                  <w:sdtPr>
                    <w:id w:val="162884163"/>
                    <w:tag w:val="goog_rdk_59"/>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BC">
                <w:pPr>
                  <w:jc w:val="center"/>
                  <w:rPr/>
                </w:pPr>
                <w:sdt>
                  <w:sdtPr>
                    <w:id w:val="-1345638611"/>
                    <w:tag w:val="goog_rdk_60"/>
                  </w:sdtPr>
                  <w:sdtContent>
                    <w:r w:rsidDel="00000000" w:rsidR="00000000" w:rsidRPr="00000000">
                      <w:rPr>
                        <w:rFonts w:ascii="Arial Unicode MS" w:cs="Arial Unicode MS" w:eastAsia="Arial Unicode MS" w:hAnsi="Arial Unicode MS"/>
                        <w:sz w:val="28"/>
                        <w:szCs w:val="28"/>
                        <w:rtl w:val="0"/>
                      </w:rPr>
                      <w:t xml:space="preserve">☐</w:t>
                    </w:r>
                  </w:sdtContent>
                </w:sdt>
                <w:r w:rsidDel="00000000" w:rsidR="00000000" w:rsidRPr="00000000">
                  <w:rPr>
                    <w:rtl w:val="0"/>
                  </w:rPr>
                </w:r>
              </w:p>
            </w:tc>
            <w:tc>
              <w:tcPr>
                <w:gridSpan w:val="3"/>
                <w:tcBorders>
                  <w:top w:color="d9d9d9" w:space="0" w:sz="4" w:val="single"/>
                  <w:left w:color="d9d9d9" w:space="0" w:sz="4" w:val="single"/>
                  <w:bottom w:color="d9d9d9" w:space="0" w:sz="4" w:val="single"/>
                  <w:right w:color="d9d9d9" w:space="0" w:sz="4" w:val="single"/>
                </w:tcBorders>
                <w:shd w:fill="ffffff" w:val="clear"/>
                <w:vAlign w:val="center"/>
              </w:tcPr>
              <w:p w:rsidR="00000000" w:rsidDel="00000000" w:rsidP="00000000" w:rsidRDefault="00000000" w:rsidRPr="00000000" w14:paraId="000002BD">
                <w:pPr>
                  <w:jc w:val="center"/>
                  <w:rPr>
                    <w:rFonts w:ascii="Quattrocento Sans" w:cs="Quattrocento Sans" w:eastAsia="Quattrocento Sans" w:hAnsi="Quattrocento Sans"/>
                    <w:sz w:val="28"/>
                    <w:szCs w:val="28"/>
                  </w:rPr>
                </w:pPr>
                <w:r w:rsidDel="00000000" w:rsidR="00000000" w:rsidRPr="00000000">
                  <w:rPr>
                    <w:sz w:val="28"/>
                    <w:szCs w:val="28"/>
                    <w:rtl w:val="0"/>
                  </w:rPr>
                  <w:t xml:space="preserve">☐</w:t>
                </w:r>
                <w:r w:rsidDel="00000000" w:rsidR="00000000" w:rsidRPr="00000000">
                  <w:rPr>
                    <w:rtl w:val="0"/>
                  </w:rPr>
                </w:r>
              </w:p>
            </w:tc>
          </w:tr>
          <w:tr>
            <w:trPr>
              <w:cantSplit w:val="0"/>
              <w:trHeight w:val="440" w:hRule="atLeast"/>
              <w:tblHeader w:val="0"/>
            </w:trPr>
            <w:tc>
              <w:tcPr>
                <w:gridSpan w:val="9"/>
                <w:tcBorders>
                  <w:top w:color="d9d9d9" w:space="0" w:sz="4" w:val="single"/>
                  <w:left w:color="d9d9d9" w:space="0" w:sz="4" w:val="single"/>
                  <w:bottom w:color="d9d9d9" w:space="0" w:sz="4" w:val="single"/>
                  <w:right w:color="d9d9d9" w:space="0" w:sz="4" w:val="single"/>
                </w:tcBorders>
                <w:shd w:fill="efefef" w:val="clear"/>
                <w:tcMar>
                  <w:top w:w="80.0" w:type="dxa"/>
                  <w:left w:w="120.0" w:type="dxa"/>
                  <w:bottom w:w="80.0" w:type="dxa"/>
                  <w:right w:w="120.0" w:type="dxa"/>
                </w:tcMar>
                <w:vAlign w:val="center"/>
              </w:tcPr>
              <w:p w:rsidR="00000000" w:rsidDel="00000000" w:rsidP="00000000" w:rsidRDefault="00000000" w:rsidRPr="00000000" w14:paraId="000002C0">
                <w:pPr>
                  <w:rPr/>
                </w:pPr>
                <w:r w:rsidDel="00000000" w:rsidR="00000000" w:rsidRPr="00000000">
                  <w:rPr>
                    <w:b w:val="1"/>
                    <w:bCs w:val="1"/>
                    <w:rtl w:val="0"/>
                  </w:rPr>
                  <w:t xml:space="preserve">61. OPTIONAL:</w:t>
                </w:r>
                <w:r w:rsidDel="00000000" w:rsidR="00000000" w:rsidRPr="00000000">
                  <w:rPr>
                    <w:rtl w:val="0"/>
                  </w:rPr>
                  <w:t xml:space="preserve"> (Comment box, 500 word limit) If your organization does not have written fiscal SOPs, describe how you ensure consistent, compliant financial practices across grant-funded programs. </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b w:val="1"/>
                    <w:bCs w:val="1"/>
                    <w:rtl w:val="0"/>
                  </w:rPr>
                  <w:t xml:space="preserve">62. OPTIONAL:</w:t>
                </w:r>
                <w:r w:rsidDel="00000000" w:rsidR="00000000" w:rsidRPr="00000000">
                  <w:rPr>
                    <w:rtl w:val="0"/>
                  </w:rPr>
                  <w:t xml:space="preserve"> (Comment box, 250 word limit) What is the one thing GOC or your TA coach could do that would help you most in Domain #3: Investment &amp; Sustainability?</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b w:val="1"/>
                    <w:bCs w:val="1"/>
                    <w:rtl w:val="0"/>
                  </w:rPr>
                  <w:t xml:space="preserve">63. OPTIONAL:</w:t>
                </w:r>
                <w:r w:rsidDel="00000000" w:rsidR="00000000" w:rsidRPr="00000000">
                  <w:rPr>
                    <w:rtl w:val="0"/>
                  </w:rPr>
                  <w:t xml:space="preserve"> (Comment box, 250 word limit) What is one thing your partnership is already doing on its own to strengthen in Domain #3: Investment &amp; Sustainability?</w:t>
                </w:r>
                <w:r w:rsidDel="00000000" w:rsidR="00000000" w:rsidRPr="00000000">
                  <w:rPr>
                    <w:rtl w:val="0"/>
                  </w:rPr>
                </w:r>
              </w:p>
            </w:tc>
          </w:tr>
        </w:tbl>
      </w:sdtContent>
    </w:sdt>
    <w:p w:rsidR="00000000" w:rsidDel="00000000" w:rsidP="00000000" w:rsidRDefault="00000000" w:rsidRPr="00000000" w14:paraId="000002CD">
      <w:pPr>
        <w:spacing w:after="120" w:before="280" w:lineRule="auto"/>
        <w:rPr>
          <w:i w:val="1"/>
          <w:iCs w:val="1"/>
          <w:color w:val="555555"/>
          <w:sz w:val="18"/>
          <w:szCs w:val="18"/>
        </w:rPr>
      </w:pPr>
      <w:r w:rsidDel="00000000" w:rsidR="00000000" w:rsidRPr="00000000">
        <w:rPr>
          <w:rtl w:val="0"/>
        </w:rPr>
      </w:r>
    </w:p>
    <w:sectPr>
      <w:type w:val="nextPage"/>
      <w:pgSz w:h="15840" w:w="12240" w:orient="portrait"/>
      <w:pgMar w:bottom="1080" w:top="1080" w:left="1080" w:right="108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color w:val="2e74b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pPr>
    <w:rPr>
      <w:color w:val="2e74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0.0" w:type="dxa"/>
        <w:bottom w:w="0.0" w:type="dxa"/>
        <w:right w:w="10.0" w:type="dxa"/>
      </w:tblCellMar>
    </w:tblPr>
  </w:style>
  <w:style w:type="table" w:styleId="a0" w:customStyle="1">
    <w:basedOn w:val="TableNormal0"/>
    <w:tblPr>
      <w:tblStyleRowBandSize w:val="1"/>
      <w:tblStyleColBandSize w:val="1"/>
      <w:tblCellMar>
        <w:top w:w="0.0" w:type="dxa"/>
        <w:left w:w="10.0" w:type="dxa"/>
        <w:bottom w:w="0.0" w:type="dxa"/>
        <w:right w:w="10.0" w:type="dxa"/>
      </w:tblCellMar>
    </w:tblPr>
  </w:style>
  <w:style w:type="table" w:styleId="a1" w:customStyle="1">
    <w:basedOn w:val="TableNormal0"/>
    <w:tblPr>
      <w:tblStyleRowBandSize w:val="1"/>
      <w:tblStyleColBandSize w:val="1"/>
      <w:tblCellMar>
        <w:top w:w="0.0" w:type="dxa"/>
        <w:left w:w="10.0" w:type="dxa"/>
        <w:bottom w:w="0.0" w:type="dxa"/>
        <w:right w:w="10.0" w:type="dxa"/>
      </w:tblCellMar>
    </w:tblPr>
  </w:style>
  <w:style w:type="table" w:styleId="a2" w:customStyle="1">
    <w:basedOn w:val="TableNormal0"/>
    <w:tblPr>
      <w:tblStyleRowBandSize w:val="1"/>
      <w:tblStyleColBandSize w:val="1"/>
      <w:tblCellMar>
        <w:top w:w="0.0" w:type="dxa"/>
        <w:left w:w="10.0" w:type="dxa"/>
        <w:bottom w:w="0.0" w:type="dxa"/>
        <w:right w:w="10.0" w:type="dxa"/>
      </w:tblCellMar>
    </w:tblPr>
  </w:style>
  <w:style w:type="table" w:styleId="a3" w:customStyle="1">
    <w:basedOn w:val="TableNormal0"/>
    <w:tblPr>
      <w:tblStyleRowBandSize w:val="1"/>
      <w:tblStyleColBandSize w:val="1"/>
      <w:tblCellMar>
        <w:top w:w="0.0" w:type="dxa"/>
        <w:left w:w="10.0" w:type="dxa"/>
        <w:bottom w:w="0.0" w:type="dxa"/>
        <w:right w:w="10.0" w:type="dxa"/>
      </w:tblCellMar>
    </w:tblPr>
  </w:style>
  <w:style w:type="table" w:styleId="a4" w:customStyle="1">
    <w:basedOn w:val="TableNormal0"/>
    <w:tblPr>
      <w:tblStyleRowBandSize w:val="1"/>
      <w:tblStyleColBandSize w:val="1"/>
      <w:tblCellMar>
        <w:top w:w="0.0" w:type="dxa"/>
        <w:left w:w="108.0" w:type="dxa"/>
        <w:bottom w:w="0.0" w:type="dxa"/>
        <w:right w:w="108.0" w:type="dxa"/>
      </w:tblCellMar>
    </w:tblPr>
  </w:style>
  <w:style w:type="paragraph" w:styleId="CommentText">
    <w:name w:val="annotation text"/>
    <w:basedOn w:val="Normal"/>
    <w:link w:val="CommentTextChar"/>
    <w:uiPriority w:val="99"/>
    <w:unhideWhenUsed w:val="1"/>
  </w:style>
  <w:style w:type="character" w:styleId="CommentTextChar" w:customStyle="1">
    <w:name w:val="Comment Text Char"/>
    <w:basedOn w:val="DefaultParagraphFont"/>
    <w:link w:val="CommentText"/>
    <w:uiPriority w:val="99"/>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EE1D02"/>
    <w:rPr>
      <w:b w:val="1"/>
      <w:bCs w:val="1"/>
    </w:rPr>
  </w:style>
  <w:style w:type="character" w:styleId="CommentSubjectChar" w:customStyle="1">
    <w:name w:val="Comment Subject Char"/>
    <w:basedOn w:val="CommentTextChar"/>
    <w:link w:val="CommentSubject"/>
    <w:uiPriority w:val="99"/>
    <w:semiHidden w:val="1"/>
    <w:rsid w:val="00EE1D02"/>
    <w:rPr>
      <w:b w:val="1"/>
      <w:bCs w:val="1"/>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hyperlink" Target="https://goc.maryland.gov/Documents/ENOUGH%20Program%20Reporting%20Requirements%20for%20Implementation%20%26%20Early%20Implementation%20Grantees_07.27.2026_vFINAL.pdf" TargetMode="Externa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ztPBpXFMACrlJOz7H/70Fomf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E9209207C51724BAC982B8EFC5FB25E" ma:contentTypeVersion="1" ma:contentTypeDescription="Create a new document." ma:contentTypeScope="" ma:versionID="d6cc76ef7d27f3809aec8df52dbb56d7">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7549783-0502-482B-9CDC-E4A5D1A3C592}"/>
</file>

<file path=customXML/itemProps3.xml><?xml version="1.0" encoding="utf-8"?>
<ds:datastoreItem xmlns:ds="http://schemas.openxmlformats.org/officeDocument/2006/customXml" ds:itemID="{B9383227-8ECC-40BB-A504-60F1B63925F2}"/>
</file>

<file path=customXML/itemProps4.xml><?xml version="1.0" encoding="utf-8"?>
<ds:datastoreItem xmlns:ds="http://schemas.openxmlformats.org/officeDocument/2006/customXml" ds:itemID="{9B6749A8-C8DC-4B33-998B-FDCF349BE3B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Terry</dc:creator>
  <dcterms:created xsi:type="dcterms:W3CDTF">2026-08-14T23:05:00Z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0x010100DE9209207C51724BAC982B8EFC5FB25E</vt:lpwstr>
  </property>
</Properties>
</file>